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EFB" w:rsidRPr="00762EFB" w:rsidRDefault="00762EFB" w:rsidP="00762EFB">
      <w:pPr>
        <w:autoSpaceDE w:val="0"/>
        <w:autoSpaceDN w:val="0"/>
        <w:adjustRightInd w:val="0"/>
        <w:spacing w:after="0" w:line="240" w:lineRule="auto"/>
        <w:jc w:val="center"/>
        <w:rPr>
          <w:rFonts w:ascii="Arial" w:hAnsi="Arial" w:cs="Arial"/>
          <w:b/>
          <w:kern w:val="24"/>
          <w:sz w:val="28"/>
          <w:szCs w:val="28"/>
        </w:rPr>
      </w:pPr>
      <w:r w:rsidRPr="00762EFB">
        <w:rPr>
          <w:rFonts w:ascii="Arial" w:hAnsi="Arial" w:cs="Arial"/>
          <w:b/>
          <w:kern w:val="24"/>
          <w:sz w:val="28"/>
          <w:szCs w:val="28"/>
        </w:rPr>
        <w:t>Alterations of Neurologic Function</w:t>
      </w:r>
    </w:p>
    <w:p w:rsidR="00762EFB" w:rsidRPr="00762EFB" w:rsidRDefault="00762EFB" w:rsidP="00762EFB">
      <w:pPr>
        <w:autoSpaceDE w:val="0"/>
        <w:autoSpaceDN w:val="0"/>
        <w:adjustRightInd w:val="0"/>
        <w:spacing w:after="0" w:line="240" w:lineRule="auto"/>
        <w:jc w:val="center"/>
        <w:rPr>
          <w:rFonts w:ascii="Arial" w:hAnsi="Arial" w:cs="Arial"/>
          <w:b/>
          <w:kern w:val="24"/>
          <w:sz w:val="20"/>
          <w:szCs w:val="20"/>
        </w:rPr>
      </w:pPr>
      <w:r>
        <w:rPr>
          <w:rFonts w:ascii="Arial" w:hAnsi="Arial" w:cs="Arial"/>
          <w:b/>
          <w:kern w:val="24"/>
          <w:sz w:val="20"/>
          <w:szCs w:val="20"/>
        </w:rPr>
        <w:t xml:space="preserve">Pathology 1 - </w:t>
      </w:r>
      <w:r w:rsidRPr="00762EFB">
        <w:rPr>
          <w:rFonts w:ascii="Arial" w:hAnsi="Arial" w:cs="Arial"/>
          <w:b/>
          <w:kern w:val="24"/>
          <w:sz w:val="20"/>
          <w:szCs w:val="20"/>
        </w:rPr>
        <w:t>Dr. Gary Mumaugh</w:t>
      </w:r>
    </w:p>
    <w:p w:rsidR="00762EFB" w:rsidRDefault="00762EFB" w:rsidP="00762EFB">
      <w:pPr>
        <w:autoSpaceDE w:val="0"/>
        <w:autoSpaceDN w:val="0"/>
        <w:adjustRightInd w:val="0"/>
        <w:spacing w:after="0" w:line="240" w:lineRule="auto"/>
        <w:rPr>
          <w:rFonts w:ascii="Arial" w:hAnsi="Arial" w:cs="Arial"/>
          <w:kern w:val="24"/>
          <w:sz w:val="24"/>
          <w:szCs w:val="24"/>
        </w:rPr>
      </w:pPr>
    </w:p>
    <w:p w:rsidR="00762EFB" w:rsidRPr="00762EFB" w:rsidRDefault="00762EFB" w:rsidP="00762EFB">
      <w:pPr>
        <w:autoSpaceDE w:val="0"/>
        <w:autoSpaceDN w:val="0"/>
        <w:adjustRightInd w:val="0"/>
        <w:spacing w:after="0" w:line="240" w:lineRule="auto"/>
        <w:rPr>
          <w:rFonts w:ascii="Arial" w:hAnsi="Arial" w:cs="Arial"/>
          <w:b/>
          <w:kern w:val="24"/>
          <w:sz w:val="24"/>
          <w:szCs w:val="24"/>
        </w:rPr>
      </w:pPr>
      <w:r>
        <w:rPr>
          <w:rFonts w:ascii="Arial" w:hAnsi="Arial" w:cs="Arial"/>
          <w:b/>
          <w:noProof/>
          <w:kern w:val="24"/>
          <w:sz w:val="24"/>
          <w:szCs w:val="24"/>
        </w:rPr>
        <w:drawing>
          <wp:anchor distT="0" distB="0" distL="114300" distR="114300" simplePos="0" relativeHeight="251658240" behindDoc="0" locked="0" layoutInCell="1" allowOverlap="1" wp14:anchorId="1AD9CCD5" wp14:editId="3093C03F">
            <wp:simplePos x="0" y="0"/>
            <wp:positionH relativeFrom="column">
              <wp:posOffset>4088130</wp:posOffset>
            </wp:positionH>
            <wp:positionV relativeFrom="paragraph">
              <wp:posOffset>136525</wp:posOffset>
            </wp:positionV>
            <wp:extent cx="2336800" cy="12954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r="36111" b="52778"/>
                    <a:stretch/>
                  </pic:blipFill>
                  <pic:spPr bwMode="auto">
                    <a:xfrm>
                      <a:off x="0" y="0"/>
                      <a:ext cx="2336800" cy="1295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EFB">
        <w:rPr>
          <w:rFonts w:ascii="Arial" w:hAnsi="Arial" w:cs="Arial"/>
          <w:b/>
          <w:kern w:val="24"/>
          <w:sz w:val="24"/>
          <w:szCs w:val="24"/>
        </w:rPr>
        <w:t>Brain Trauma</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Major head trauma</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A traumatic insult to the brain possibly producing physical, intellectual, emotional, social, and vocational changes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Transportation accidents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Falls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Sports-related event</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Violence</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 xml:space="preserve">Closed (blunt, </w:t>
      </w:r>
      <w:proofErr w:type="spellStart"/>
      <w:r w:rsidRPr="00762EFB">
        <w:rPr>
          <w:rFonts w:ascii="Arial" w:hAnsi="Arial" w:cs="Arial"/>
          <w:kern w:val="24"/>
          <w:sz w:val="24"/>
          <w:szCs w:val="24"/>
        </w:rPr>
        <w:t>nonmissile</w:t>
      </w:r>
      <w:proofErr w:type="spellEnd"/>
      <w:r w:rsidRPr="00762EFB">
        <w:rPr>
          <w:rFonts w:ascii="Arial" w:hAnsi="Arial" w:cs="Arial"/>
          <w:kern w:val="24"/>
          <w:sz w:val="24"/>
          <w:szCs w:val="24"/>
        </w:rPr>
        <w:t>) trauma</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Head strikes hard surface or a rapidly moving object strikes the head</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The </w:t>
      </w:r>
      <w:proofErr w:type="spellStart"/>
      <w:r w:rsidRPr="00762EFB">
        <w:rPr>
          <w:rFonts w:ascii="Arial" w:hAnsi="Arial" w:cs="Arial"/>
          <w:kern w:val="24"/>
          <w:sz w:val="24"/>
          <w:szCs w:val="24"/>
        </w:rPr>
        <w:t>dura</w:t>
      </w:r>
      <w:proofErr w:type="spellEnd"/>
      <w:r w:rsidRPr="00762EFB">
        <w:rPr>
          <w:rFonts w:ascii="Arial" w:hAnsi="Arial" w:cs="Arial"/>
          <w:kern w:val="24"/>
          <w:sz w:val="24"/>
          <w:szCs w:val="24"/>
        </w:rPr>
        <w:t xml:space="preserve"> remains intact and brain tissues are not exposed to the environment </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Pr>
          <w:rFonts w:ascii="Arial" w:hAnsi="Arial" w:cs="Arial"/>
          <w:b/>
          <w:noProof/>
          <w:kern w:val="24"/>
          <w:sz w:val="24"/>
          <w:szCs w:val="24"/>
        </w:rPr>
        <w:drawing>
          <wp:anchor distT="0" distB="0" distL="114300" distR="114300" simplePos="0" relativeHeight="251659264" behindDoc="0" locked="0" layoutInCell="1" allowOverlap="1" wp14:anchorId="03AC2E55" wp14:editId="7F7A23F4">
            <wp:simplePos x="0" y="0"/>
            <wp:positionH relativeFrom="column">
              <wp:posOffset>4084955</wp:posOffset>
            </wp:positionH>
            <wp:positionV relativeFrom="paragraph">
              <wp:posOffset>146050</wp:posOffset>
            </wp:positionV>
            <wp:extent cx="2319655" cy="1311910"/>
            <wp:effectExtent l="0" t="0" r="4445"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a:extLst>
                        <a:ext uri="{28A0092B-C50C-407E-A947-70E740481C1C}">
                          <a14:useLocalDpi xmlns:a14="http://schemas.microsoft.com/office/drawing/2010/main" val="0"/>
                        </a:ext>
                      </a:extLst>
                    </a:blip>
                    <a:srcRect t="50617" r="36574" b="1543"/>
                    <a:stretch/>
                  </pic:blipFill>
                  <pic:spPr bwMode="auto">
                    <a:xfrm>
                      <a:off x="0" y="0"/>
                      <a:ext cx="2319655" cy="13119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EFB">
        <w:rPr>
          <w:rFonts w:ascii="Arial" w:hAnsi="Arial" w:cs="Arial"/>
          <w:kern w:val="24"/>
          <w:sz w:val="24"/>
          <w:szCs w:val="24"/>
        </w:rPr>
        <w:t>Causes focal (local) or diffuse (general) brain injuries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Open (penetrating, missile) trauma</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Injury breaks the </w:t>
      </w:r>
      <w:proofErr w:type="spellStart"/>
      <w:r w:rsidRPr="00762EFB">
        <w:rPr>
          <w:rFonts w:ascii="Arial" w:hAnsi="Arial" w:cs="Arial"/>
          <w:kern w:val="24"/>
          <w:sz w:val="24"/>
          <w:szCs w:val="24"/>
        </w:rPr>
        <w:t>dura</w:t>
      </w:r>
      <w:proofErr w:type="spellEnd"/>
      <w:r w:rsidRPr="00762EFB">
        <w:rPr>
          <w:rFonts w:ascii="Arial" w:hAnsi="Arial" w:cs="Arial"/>
          <w:kern w:val="24"/>
          <w:sz w:val="24"/>
          <w:szCs w:val="24"/>
        </w:rPr>
        <w:t xml:space="preserve"> and exposes the cranial contents to the environment</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Causes primarily focal (local) injuries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Coup injury</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Injury directly below the point of impact</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proofErr w:type="spellStart"/>
      <w:r w:rsidRPr="00762EFB">
        <w:rPr>
          <w:rFonts w:ascii="Arial" w:hAnsi="Arial" w:cs="Arial"/>
          <w:kern w:val="24"/>
          <w:sz w:val="24"/>
          <w:szCs w:val="24"/>
        </w:rPr>
        <w:t>Contrecoup</w:t>
      </w:r>
      <w:proofErr w:type="spellEnd"/>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drawing>
          <wp:anchor distT="0" distB="0" distL="114300" distR="114300" simplePos="0" relativeHeight="251660288" behindDoc="0" locked="0" layoutInCell="1" allowOverlap="1" wp14:anchorId="200AD165" wp14:editId="5A0FE269">
            <wp:simplePos x="0" y="0"/>
            <wp:positionH relativeFrom="column">
              <wp:posOffset>3919855</wp:posOffset>
            </wp:positionH>
            <wp:positionV relativeFrom="paragraph">
              <wp:posOffset>77470</wp:posOffset>
            </wp:positionV>
            <wp:extent cx="2785110" cy="1972310"/>
            <wp:effectExtent l="0" t="0" r="0" b="8890"/>
            <wp:wrapSquare wrapText="bothSides"/>
            <wp:docPr id="549899" name="Picture 11" descr="015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9899" name="Picture 11" descr="01500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663" b="8856"/>
                    <a:stretch/>
                  </pic:blipFill>
                  <pic:spPr bwMode="auto">
                    <a:xfrm>
                      <a:off x="0" y="0"/>
                      <a:ext cx="2785110" cy="1972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2EFB">
        <w:rPr>
          <w:rFonts w:ascii="Arial" w:hAnsi="Arial" w:cs="Arial"/>
          <w:kern w:val="24"/>
          <w:sz w:val="24"/>
          <w:szCs w:val="24"/>
        </w:rPr>
        <w:t>Injury on the pole opposite the site of impact</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Compound fractures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Basilar skull fracture</w:t>
      </w:r>
    </w:p>
    <w:p w:rsidR="00762EFB" w:rsidRDefault="00762EFB" w:rsidP="00762EFB">
      <w:pPr>
        <w:autoSpaceDE w:val="0"/>
        <w:autoSpaceDN w:val="0"/>
        <w:adjustRightInd w:val="0"/>
        <w:spacing w:after="0" w:line="240" w:lineRule="auto"/>
        <w:rPr>
          <w:rFonts w:ascii="Arial" w:hAnsi="Arial" w:cs="Arial"/>
          <w:kern w:val="24"/>
          <w:sz w:val="24"/>
          <w:szCs w:val="24"/>
        </w:rPr>
      </w:pPr>
    </w:p>
    <w:p w:rsidR="00762EFB" w:rsidRPr="00762EFB" w:rsidRDefault="00762EFB" w:rsidP="00762EFB">
      <w:pPr>
        <w:autoSpaceDE w:val="0"/>
        <w:autoSpaceDN w:val="0"/>
        <w:adjustRightInd w:val="0"/>
        <w:spacing w:after="0" w:line="240" w:lineRule="auto"/>
        <w:rPr>
          <w:rFonts w:ascii="Arial" w:hAnsi="Arial" w:cs="Arial"/>
          <w:b/>
          <w:kern w:val="24"/>
          <w:sz w:val="24"/>
          <w:szCs w:val="24"/>
        </w:rPr>
      </w:pPr>
      <w:r w:rsidRPr="00762EFB">
        <w:rPr>
          <w:rFonts w:ascii="Arial" w:hAnsi="Arial" w:cs="Arial"/>
          <w:b/>
          <w:kern w:val="24"/>
          <w:sz w:val="24"/>
          <w:szCs w:val="24"/>
        </w:rPr>
        <w:t>Focal Brain Injury</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b/>
          <w:bCs/>
          <w:kern w:val="24"/>
          <w:sz w:val="24"/>
          <w:szCs w:val="24"/>
        </w:rPr>
      </w:pPr>
      <w:r w:rsidRPr="00762EFB">
        <w:rPr>
          <w:rFonts w:ascii="Arial" w:hAnsi="Arial" w:cs="Arial"/>
          <w:kern w:val="24"/>
          <w:sz w:val="24"/>
          <w:szCs w:val="24"/>
        </w:rPr>
        <w:t>Observable brain lesion</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Force of impact typically produces contusions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 xml:space="preserve">Contusions can cause: </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Extradural (epidural) hemorrhages or hematomas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Subdural hematomas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proofErr w:type="spellStart"/>
      <w:r w:rsidRPr="00762EFB">
        <w:rPr>
          <w:rFonts w:ascii="Arial" w:hAnsi="Arial" w:cs="Arial"/>
          <w:kern w:val="24"/>
          <w:sz w:val="24"/>
          <w:szCs w:val="24"/>
        </w:rPr>
        <w:t>Intracerebral</w:t>
      </w:r>
      <w:proofErr w:type="spellEnd"/>
      <w:r w:rsidRPr="00762EFB">
        <w:rPr>
          <w:rFonts w:ascii="Arial" w:hAnsi="Arial" w:cs="Arial"/>
          <w:kern w:val="24"/>
          <w:sz w:val="24"/>
          <w:szCs w:val="24"/>
        </w:rPr>
        <w:t xml:space="preserve"> hematomas </w:t>
      </w:r>
    </w:p>
    <w:p w:rsidR="00D44A04" w:rsidRDefault="00D44A04" w:rsidP="00D44A04">
      <w:pPr>
        <w:autoSpaceDE w:val="0"/>
        <w:autoSpaceDN w:val="0"/>
        <w:adjustRightInd w:val="0"/>
        <w:spacing w:after="0" w:line="240" w:lineRule="auto"/>
        <w:rPr>
          <w:rFonts w:ascii="Arial" w:hAnsi="Arial" w:cs="Arial"/>
          <w:kern w:val="24"/>
          <w:sz w:val="24"/>
          <w:szCs w:val="24"/>
        </w:rPr>
      </w:pPr>
    </w:p>
    <w:p w:rsidR="00762EFB" w:rsidRPr="00D44A04" w:rsidRDefault="00762EFB" w:rsidP="00D44A04">
      <w:pPr>
        <w:autoSpaceDE w:val="0"/>
        <w:autoSpaceDN w:val="0"/>
        <w:adjustRightInd w:val="0"/>
        <w:spacing w:after="0" w:line="240" w:lineRule="auto"/>
        <w:jc w:val="center"/>
        <w:rPr>
          <w:rFonts w:ascii="Arial" w:hAnsi="Arial" w:cs="Arial"/>
          <w:b/>
          <w:kern w:val="24"/>
          <w:sz w:val="24"/>
          <w:szCs w:val="24"/>
        </w:rPr>
      </w:pPr>
      <w:r w:rsidRPr="00D44A04">
        <w:rPr>
          <w:rFonts w:ascii="Arial" w:hAnsi="Arial" w:cs="Arial"/>
          <w:b/>
          <w:kern w:val="24"/>
          <w:sz w:val="24"/>
          <w:szCs w:val="24"/>
        </w:rPr>
        <w:t>Hematomas</w:t>
      </w:r>
    </w:p>
    <w:p w:rsidR="00D44A04" w:rsidRDefault="00D44A04" w:rsidP="00D44A04">
      <w:pPr>
        <w:autoSpaceDE w:val="0"/>
        <w:autoSpaceDN w:val="0"/>
        <w:adjustRightInd w:val="0"/>
        <w:spacing w:after="0" w:line="240" w:lineRule="auto"/>
        <w:rPr>
          <w:rFonts w:ascii="Arial" w:hAnsi="Arial" w:cs="Arial"/>
          <w:kern w:val="24"/>
          <w:sz w:val="24"/>
          <w:szCs w:val="24"/>
        </w:rPr>
      </w:pPr>
      <w:r>
        <w:rPr>
          <w:noProof/>
        </w:rPr>
        <w:drawing>
          <wp:anchor distT="0" distB="0" distL="114300" distR="114300" simplePos="0" relativeHeight="251661312" behindDoc="0" locked="0" layoutInCell="1" allowOverlap="1" wp14:anchorId="52D2ABE8" wp14:editId="7719D339">
            <wp:simplePos x="0" y="0"/>
            <wp:positionH relativeFrom="column">
              <wp:posOffset>711200</wp:posOffset>
            </wp:positionH>
            <wp:positionV relativeFrom="paragraph">
              <wp:posOffset>163195</wp:posOffset>
            </wp:positionV>
            <wp:extent cx="4799965" cy="1854200"/>
            <wp:effectExtent l="0" t="0" r="635" b="0"/>
            <wp:wrapSquare wrapText="bothSides"/>
            <wp:docPr id="551947" name="Picture 11" descr="015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947" name="Picture 11" descr="015003"/>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b="11292"/>
                    <a:stretch/>
                  </pic:blipFill>
                  <pic:spPr bwMode="auto">
                    <a:xfrm>
                      <a:off x="0" y="0"/>
                      <a:ext cx="4799965" cy="185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44A04" w:rsidRDefault="00D44A04" w:rsidP="00D44A04">
      <w:pPr>
        <w:autoSpaceDE w:val="0"/>
        <w:autoSpaceDN w:val="0"/>
        <w:adjustRightInd w:val="0"/>
        <w:spacing w:after="0" w:line="240" w:lineRule="auto"/>
        <w:rPr>
          <w:rFonts w:ascii="Arial" w:hAnsi="Arial" w:cs="Arial"/>
          <w:kern w:val="24"/>
          <w:sz w:val="24"/>
          <w:szCs w:val="24"/>
        </w:rPr>
      </w:pPr>
    </w:p>
    <w:p w:rsidR="00D44A04" w:rsidRDefault="00D44A04" w:rsidP="00D44A04">
      <w:pPr>
        <w:autoSpaceDE w:val="0"/>
        <w:autoSpaceDN w:val="0"/>
        <w:adjustRightInd w:val="0"/>
        <w:spacing w:after="0" w:line="240" w:lineRule="auto"/>
        <w:rPr>
          <w:rFonts w:ascii="Arial" w:hAnsi="Arial" w:cs="Arial"/>
          <w:kern w:val="24"/>
          <w:sz w:val="24"/>
          <w:szCs w:val="24"/>
        </w:rPr>
      </w:pPr>
    </w:p>
    <w:p w:rsidR="00D44A04" w:rsidRDefault="00D44A04" w:rsidP="00D44A04">
      <w:pPr>
        <w:autoSpaceDE w:val="0"/>
        <w:autoSpaceDN w:val="0"/>
        <w:adjustRightInd w:val="0"/>
        <w:spacing w:after="0" w:line="240" w:lineRule="auto"/>
        <w:rPr>
          <w:rFonts w:ascii="Arial" w:hAnsi="Arial" w:cs="Arial"/>
          <w:kern w:val="24"/>
          <w:sz w:val="24"/>
          <w:szCs w:val="24"/>
        </w:rPr>
      </w:pPr>
    </w:p>
    <w:p w:rsidR="00D44A04" w:rsidRDefault="00D44A04" w:rsidP="00D44A04">
      <w:pPr>
        <w:autoSpaceDE w:val="0"/>
        <w:autoSpaceDN w:val="0"/>
        <w:adjustRightInd w:val="0"/>
        <w:spacing w:after="0" w:line="240" w:lineRule="auto"/>
        <w:rPr>
          <w:rFonts w:ascii="Arial" w:hAnsi="Arial" w:cs="Arial"/>
          <w:kern w:val="24"/>
          <w:sz w:val="24"/>
          <w:szCs w:val="24"/>
        </w:rPr>
      </w:pPr>
    </w:p>
    <w:p w:rsidR="00D44A04" w:rsidRDefault="00D44A04" w:rsidP="00D44A04">
      <w:pPr>
        <w:autoSpaceDE w:val="0"/>
        <w:autoSpaceDN w:val="0"/>
        <w:adjustRightInd w:val="0"/>
        <w:spacing w:after="0" w:line="240" w:lineRule="auto"/>
        <w:rPr>
          <w:rFonts w:ascii="Arial" w:hAnsi="Arial" w:cs="Arial"/>
          <w:kern w:val="24"/>
          <w:sz w:val="24"/>
          <w:szCs w:val="24"/>
        </w:rPr>
      </w:pPr>
    </w:p>
    <w:p w:rsidR="00D44A04" w:rsidRDefault="00D44A04" w:rsidP="00D44A04">
      <w:pPr>
        <w:autoSpaceDE w:val="0"/>
        <w:autoSpaceDN w:val="0"/>
        <w:adjustRightInd w:val="0"/>
        <w:spacing w:after="0" w:line="240" w:lineRule="auto"/>
        <w:rPr>
          <w:rFonts w:ascii="Arial" w:hAnsi="Arial" w:cs="Arial"/>
          <w:kern w:val="24"/>
          <w:sz w:val="24"/>
          <w:szCs w:val="24"/>
        </w:rPr>
      </w:pPr>
    </w:p>
    <w:p w:rsidR="00762EFB" w:rsidRPr="00D44A04" w:rsidRDefault="00762EFB" w:rsidP="00D44A04">
      <w:pPr>
        <w:autoSpaceDE w:val="0"/>
        <w:autoSpaceDN w:val="0"/>
        <w:adjustRightInd w:val="0"/>
        <w:spacing w:after="0" w:line="240" w:lineRule="auto"/>
        <w:jc w:val="center"/>
        <w:rPr>
          <w:rFonts w:ascii="Arial" w:hAnsi="Arial" w:cs="Arial"/>
          <w:b/>
          <w:kern w:val="24"/>
          <w:sz w:val="24"/>
          <w:szCs w:val="24"/>
        </w:rPr>
      </w:pPr>
      <w:r w:rsidRPr="00D44A04">
        <w:rPr>
          <w:rFonts w:ascii="Arial" w:hAnsi="Arial" w:cs="Arial"/>
          <w:b/>
          <w:kern w:val="24"/>
          <w:sz w:val="24"/>
          <w:szCs w:val="24"/>
        </w:rPr>
        <w:lastRenderedPageBreak/>
        <w:t>Subdural (Epidural) Hematomas</w:t>
      </w:r>
    </w:p>
    <w:p w:rsidR="00762EFB" w:rsidRDefault="00D44A04" w:rsidP="00762EFB">
      <w:pPr>
        <w:autoSpaceDE w:val="0"/>
        <w:autoSpaceDN w:val="0"/>
        <w:adjustRightInd w:val="0"/>
        <w:spacing w:after="0" w:line="240" w:lineRule="auto"/>
        <w:rPr>
          <w:rFonts w:ascii="Arial" w:hAnsi="Arial" w:cs="Arial"/>
          <w:kern w:val="24"/>
          <w:sz w:val="24"/>
          <w:szCs w:val="24"/>
        </w:rPr>
      </w:pPr>
      <w:r>
        <w:rPr>
          <w:noProof/>
        </w:rPr>
        <w:drawing>
          <wp:anchor distT="0" distB="0" distL="114300" distR="114300" simplePos="0" relativeHeight="251662336" behindDoc="0" locked="0" layoutInCell="1" allowOverlap="1" wp14:anchorId="7F238BE2" wp14:editId="11BA5537">
            <wp:simplePos x="0" y="0"/>
            <wp:positionH relativeFrom="column">
              <wp:posOffset>922655</wp:posOffset>
            </wp:positionH>
            <wp:positionV relativeFrom="paragraph">
              <wp:posOffset>95250</wp:posOffset>
            </wp:positionV>
            <wp:extent cx="4251960" cy="2192655"/>
            <wp:effectExtent l="0" t="0" r="0" b="0"/>
            <wp:wrapSquare wrapText="bothSides"/>
            <wp:docPr id="552972" name="Picture 12" descr="015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972" name="Picture 12" descr="015002"/>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b="4780"/>
                    <a:stretch/>
                  </pic:blipFill>
                  <pic:spPr bwMode="auto">
                    <a:xfrm>
                      <a:off x="0" y="0"/>
                      <a:ext cx="4251960" cy="2192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2EFB" w:rsidRDefault="00762EFB" w:rsidP="00762EFB">
      <w:pPr>
        <w:autoSpaceDE w:val="0"/>
        <w:autoSpaceDN w:val="0"/>
        <w:adjustRightInd w:val="0"/>
        <w:spacing w:after="0" w:line="240" w:lineRule="auto"/>
        <w:rPr>
          <w:rFonts w:ascii="Arial" w:hAnsi="Arial" w:cs="Arial"/>
          <w:kern w:val="24"/>
          <w:sz w:val="24"/>
          <w:szCs w:val="24"/>
        </w:rPr>
      </w:pPr>
    </w:p>
    <w:p w:rsidR="00762EFB" w:rsidRDefault="00762EFB" w:rsidP="00762EFB">
      <w:pPr>
        <w:autoSpaceDE w:val="0"/>
        <w:autoSpaceDN w:val="0"/>
        <w:adjustRightInd w:val="0"/>
        <w:spacing w:after="0" w:line="240" w:lineRule="auto"/>
        <w:rPr>
          <w:rFonts w:ascii="Arial" w:hAnsi="Arial" w:cs="Arial"/>
          <w:kern w:val="24"/>
          <w:sz w:val="24"/>
          <w:szCs w:val="24"/>
        </w:rPr>
      </w:pPr>
    </w:p>
    <w:p w:rsidR="00762EFB" w:rsidRDefault="00762EFB" w:rsidP="00762EFB">
      <w:pPr>
        <w:autoSpaceDE w:val="0"/>
        <w:autoSpaceDN w:val="0"/>
        <w:adjustRightInd w:val="0"/>
        <w:spacing w:after="0" w:line="240" w:lineRule="auto"/>
        <w:rPr>
          <w:rFonts w:ascii="Arial" w:hAnsi="Arial" w:cs="Arial"/>
          <w:kern w:val="24"/>
          <w:sz w:val="24"/>
          <w:szCs w:val="24"/>
        </w:rPr>
      </w:pPr>
    </w:p>
    <w:p w:rsidR="00762EFB" w:rsidRDefault="00762EFB" w:rsidP="00762EFB">
      <w:pPr>
        <w:autoSpaceDE w:val="0"/>
        <w:autoSpaceDN w:val="0"/>
        <w:adjustRightInd w:val="0"/>
        <w:spacing w:after="0" w:line="240" w:lineRule="auto"/>
        <w:rPr>
          <w:rFonts w:ascii="Arial" w:hAnsi="Arial" w:cs="Arial"/>
          <w:kern w:val="24"/>
          <w:sz w:val="24"/>
          <w:szCs w:val="24"/>
        </w:rPr>
      </w:pPr>
    </w:p>
    <w:p w:rsidR="00762EFB" w:rsidRDefault="00762EFB" w:rsidP="00762EFB">
      <w:pPr>
        <w:autoSpaceDE w:val="0"/>
        <w:autoSpaceDN w:val="0"/>
        <w:adjustRightInd w:val="0"/>
        <w:spacing w:after="0" w:line="240" w:lineRule="auto"/>
        <w:rPr>
          <w:rFonts w:ascii="Arial" w:hAnsi="Arial" w:cs="Arial"/>
          <w:kern w:val="24"/>
          <w:sz w:val="24"/>
          <w:szCs w:val="24"/>
        </w:rPr>
      </w:pPr>
    </w:p>
    <w:p w:rsidR="00762EFB" w:rsidRDefault="00762EFB" w:rsidP="00762EFB">
      <w:pPr>
        <w:autoSpaceDE w:val="0"/>
        <w:autoSpaceDN w:val="0"/>
        <w:adjustRightInd w:val="0"/>
        <w:spacing w:after="0" w:line="240" w:lineRule="auto"/>
        <w:rPr>
          <w:rFonts w:ascii="Arial" w:hAnsi="Arial" w:cs="Arial"/>
          <w:kern w:val="24"/>
          <w:sz w:val="24"/>
          <w:szCs w:val="24"/>
        </w:rPr>
      </w:pPr>
    </w:p>
    <w:p w:rsidR="00762EFB" w:rsidRDefault="00762EFB" w:rsidP="00762EFB">
      <w:pPr>
        <w:autoSpaceDE w:val="0"/>
        <w:autoSpaceDN w:val="0"/>
        <w:adjustRightInd w:val="0"/>
        <w:spacing w:after="0" w:line="240" w:lineRule="auto"/>
        <w:rPr>
          <w:rFonts w:ascii="Arial" w:hAnsi="Arial" w:cs="Arial"/>
          <w:kern w:val="24"/>
          <w:sz w:val="24"/>
          <w:szCs w:val="24"/>
        </w:rPr>
      </w:pPr>
    </w:p>
    <w:p w:rsidR="00D44A04" w:rsidRDefault="00D44A04" w:rsidP="00762EFB">
      <w:pPr>
        <w:autoSpaceDE w:val="0"/>
        <w:autoSpaceDN w:val="0"/>
        <w:adjustRightInd w:val="0"/>
        <w:spacing w:after="0" w:line="240" w:lineRule="auto"/>
        <w:rPr>
          <w:rFonts w:ascii="Arial" w:hAnsi="Arial" w:cs="Arial"/>
          <w:b/>
          <w:kern w:val="24"/>
          <w:sz w:val="24"/>
          <w:szCs w:val="24"/>
        </w:rPr>
      </w:pPr>
    </w:p>
    <w:p w:rsidR="00D44A04" w:rsidRDefault="00D44A04" w:rsidP="00762EFB">
      <w:pPr>
        <w:autoSpaceDE w:val="0"/>
        <w:autoSpaceDN w:val="0"/>
        <w:adjustRightInd w:val="0"/>
        <w:spacing w:after="0" w:line="240" w:lineRule="auto"/>
        <w:rPr>
          <w:rFonts w:ascii="Arial" w:hAnsi="Arial" w:cs="Arial"/>
          <w:b/>
          <w:kern w:val="24"/>
          <w:sz w:val="24"/>
          <w:szCs w:val="24"/>
        </w:rPr>
      </w:pPr>
    </w:p>
    <w:p w:rsidR="00D44A04" w:rsidRDefault="00D44A04" w:rsidP="00762EFB">
      <w:pPr>
        <w:autoSpaceDE w:val="0"/>
        <w:autoSpaceDN w:val="0"/>
        <w:adjustRightInd w:val="0"/>
        <w:spacing w:after="0" w:line="240" w:lineRule="auto"/>
        <w:rPr>
          <w:rFonts w:ascii="Arial" w:hAnsi="Arial" w:cs="Arial"/>
          <w:b/>
          <w:kern w:val="24"/>
          <w:sz w:val="24"/>
          <w:szCs w:val="24"/>
        </w:rPr>
      </w:pPr>
    </w:p>
    <w:p w:rsidR="00D44A04" w:rsidRDefault="00D44A04" w:rsidP="00762EFB">
      <w:pPr>
        <w:autoSpaceDE w:val="0"/>
        <w:autoSpaceDN w:val="0"/>
        <w:adjustRightInd w:val="0"/>
        <w:spacing w:after="0" w:line="240" w:lineRule="auto"/>
        <w:rPr>
          <w:rFonts w:ascii="Arial" w:hAnsi="Arial" w:cs="Arial"/>
          <w:b/>
          <w:kern w:val="24"/>
          <w:sz w:val="24"/>
          <w:szCs w:val="24"/>
        </w:rPr>
      </w:pPr>
    </w:p>
    <w:p w:rsidR="00D44A04" w:rsidRDefault="00D44A04" w:rsidP="00762EFB">
      <w:pPr>
        <w:autoSpaceDE w:val="0"/>
        <w:autoSpaceDN w:val="0"/>
        <w:adjustRightInd w:val="0"/>
        <w:spacing w:after="0" w:line="240" w:lineRule="auto"/>
        <w:rPr>
          <w:rFonts w:ascii="Arial" w:hAnsi="Arial" w:cs="Arial"/>
          <w:b/>
          <w:kern w:val="24"/>
          <w:sz w:val="24"/>
          <w:szCs w:val="24"/>
        </w:rPr>
      </w:pPr>
    </w:p>
    <w:p w:rsidR="00D44A04" w:rsidRDefault="00D44A04" w:rsidP="00762EFB">
      <w:pPr>
        <w:autoSpaceDE w:val="0"/>
        <w:autoSpaceDN w:val="0"/>
        <w:adjustRightInd w:val="0"/>
        <w:spacing w:after="0" w:line="240" w:lineRule="auto"/>
        <w:rPr>
          <w:rFonts w:ascii="Arial" w:hAnsi="Arial" w:cs="Arial"/>
          <w:b/>
          <w:kern w:val="24"/>
          <w:sz w:val="24"/>
          <w:szCs w:val="24"/>
        </w:rPr>
      </w:pPr>
    </w:p>
    <w:p w:rsidR="00762EFB" w:rsidRPr="00762EFB" w:rsidRDefault="00762EFB" w:rsidP="00762EFB">
      <w:pPr>
        <w:autoSpaceDE w:val="0"/>
        <w:autoSpaceDN w:val="0"/>
        <w:adjustRightInd w:val="0"/>
        <w:spacing w:after="0" w:line="240" w:lineRule="auto"/>
        <w:rPr>
          <w:rFonts w:ascii="Arial" w:hAnsi="Arial" w:cs="Arial"/>
          <w:b/>
          <w:kern w:val="24"/>
          <w:sz w:val="24"/>
          <w:szCs w:val="24"/>
        </w:rPr>
      </w:pPr>
      <w:r w:rsidRPr="00762EFB">
        <w:rPr>
          <w:rFonts w:ascii="Arial" w:hAnsi="Arial" w:cs="Arial"/>
          <w:b/>
          <w:kern w:val="24"/>
          <w:sz w:val="24"/>
          <w:szCs w:val="24"/>
        </w:rPr>
        <w:t>Diffuse Brain Injury</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Diffuse axonal injury (DAI)</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Shaking, inertial effect</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Acceleration/deceleration</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Axonal damage</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Shearing, tearing, or stretching of nerve fibers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Severity corresponds to the amount of shearing force applied to the brain and brain stem</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b/>
          <w:bCs/>
          <w:kern w:val="24"/>
          <w:sz w:val="24"/>
          <w:szCs w:val="24"/>
        </w:rPr>
      </w:pPr>
      <w:r w:rsidRPr="00762EFB">
        <w:rPr>
          <w:rFonts w:ascii="Arial" w:hAnsi="Arial" w:cs="Arial"/>
          <w:kern w:val="24"/>
          <w:sz w:val="24"/>
          <w:szCs w:val="24"/>
        </w:rPr>
        <w:t xml:space="preserve">Categories: </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Mild concussion</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Classical concussion</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Mild, moderate, and severe diffuse axonal injuries (DAI)</w:t>
      </w:r>
    </w:p>
    <w:p w:rsidR="0066463B" w:rsidRDefault="0066463B" w:rsidP="0066463B">
      <w:pPr>
        <w:autoSpaceDE w:val="0"/>
        <w:autoSpaceDN w:val="0"/>
        <w:adjustRightInd w:val="0"/>
        <w:spacing w:after="0" w:line="240" w:lineRule="auto"/>
        <w:rPr>
          <w:rFonts w:ascii="Arial" w:hAnsi="Arial" w:cs="Arial"/>
          <w:kern w:val="24"/>
          <w:sz w:val="24"/>
          <w:szCs w:val="24"/>
        </w:rPr>
      </w:pPr>
    </w:p>
    <w:p w:rsidR="00762EFB" w:rsidRPr="0066463B" w:rsidRDefault="00762EFB" w:rsidP="0066463B">
      <w:pPr>
        <w:autoSpaceDE w:val="0"/>
        <w:autoSpaceDN w:val="0"/>
        <w:adjustRightInd w:val="0"/>
        <w:spacing w:after="0" w:line="240" w:lineRule="auto"/>
        <w:rPr>
          <w:rFonts w:ascii="Arial" w:hAnsi="Arial" w:cs="Arial"/>
          <w:b/>
          <w:kern w:val="24"/>
          <w:sz w:val="24"/>
          <w:szCs w:val="24"/>
        </w:rPr>
      </w:pPr>
      <w:r w:rsidRPr="0066463B">
        <w:rPr>
          <w:rFonts w:ascii="Arial" w:hAnsi="Arial" w:cs="Arial"/>
          <w:b/>
          <w:kern w:val="24"/>
          <w:sz w:val="24"/>
          <w:szCs w:val="24"/>
        </w:rPr>
        <w:t>Mild Concussion</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Temporary axonal disturbance causing attention and memory deficits but no loss of consciousness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I: confusion, disorientation, and momentary amnesia</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II: momentary confusion and retrograde amnesia</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III: confusion with retrograde and anterograde amnesia</w:t>
      </w:r>
    </w:p>
    <w:p w:rsidR="0066463B" w:rsidRDefault="0066463B" w:rsidP="0066463B">
      <w:pPr>
        <w:autoSpaceDE w:val="0"/>
        <w:autoSpaceDN w:val="0"/>
        <w:adjustRightInd w:val="0"/>
        <w:spacing w:after="0" w:line="240" w:lineRule="auto"/>
        <w:rPr>
          <w:rFonts w:ascii="Arial" w:hAnsi="Arial" w:cs="Arial"/>
          <w:kern w:val="24"/>
          <w:sz w:val="24"/>
          <w:szCs w:val="24"/>
        </w:rPr>
      </w:pPr>
    </w:p>
    <w:p w:rsidR="00762EFB" w:rsidRPr="0066463B" w:rsidRDefault="00762EFB" w:rsidP="0066463B">
      <w:pPr>
        <w:autoSpaceDE w:val="0"/>
        <w:autoSpaceDN w:val="0"/>
        <w:adjustRightInd w:val="0"/>
        <w:spacing w:after="0" w:line="240" w:lineRule="auto"/>
        <w:rPr>
          <w:rFonts w:ascii="Arial" w:hAnsi="Arial" w:cs="Arial"/>
          <w:b/>
          <w:kern w:val="24"/>
          <w:sz w:val="24"/>
          <w:szCs w:val="24"/>
        </w:rPr>
      </w:pPr>
      <w:r w:rsidRPr="0066463B">
        <w:rPr>
          <w:rFonts w:ascii="Arial" w:hAnsi="Arial" w:cs="Arial"/>
          <w:b/>
          <w:kern w:val="24"/>
          <w:sz w:val="24"/>
          <w:szCs w:val="24"/>
        </w:rPr>
        <w:t>Classic Cerebral Concussion</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Grade IV</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Disconnection of cerebral systems from the brain stem and reticular activating system</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Physiologic and neurologic dysfunction without substantial anatomic disruption </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Loss of consciousness (&lt;6 hours)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Anterograde and retrograde amnesia</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Post</w:t>
      </w:r>
      <w:r w:rsidR="00CB6E2E">
        <w:rPr>
          <w:rFonts w:ascii="Arial" w:hAnsi="Arial" w:cs="Arial"/>
          <w:kern w:val="24"/>
          <w:sz w:val="24"/>
          <w:szCs w:val="24"/>
        </w:rPr>
        <w:t>-</w:t>
      </w:r>
      <w:r w:rsidRPr="00762EFB">
        <w:rPr>
          <w:rFonts w:ascii="Arial" w:hAnsi="Arial" w:cs="Arial"/>
          <w:kern w:val="24"/>
          <w:sz w:val="24"/>
          <w:szCs w:val="24"/>
        </w:rPr>
        <w:t>concussive syndrome</w:t>
      </w:r>
    </w:p>
    <w:p w:rsidR="0066463B" w:rsidRDefault="0066463B" w:rsidP="0066463B">
      <w:pPr>
        <w:autoSpaceDE w:val="0"/>
        <w:autoSpaceDN w:val="0"/>
        <w:adjustRightInd w:val="0"/>
        <w:spacing w:after="0" w:line="240" w:lineRule="auto"/>
        <w:rPr>
          <w:rFonts w:ascii="Arial" w:hAnsi="Arial" w:cs="Arial"/>
          <w:kern w:val="24"/>
          <w:sz w:val="24"/>
          <w:szCs w:val="24"/>
        </w:rPr>
      </w:pPr>
    </w:p>
    <w:p w:rsidR="0066463B" w:rsidRDefault="0066463B" w:rsidP="0066463B">
      <w:pPr>
        <w:autoSpaceDE w:val="0"/>
        <w:autoSpaceDN w:val="0"/>
        <w:adjustRightInd w:val="0"/>
        <w:spacing w:after="0" w:line="240" w:lineRule="auto"/>
        <w:rPr>
          <w:rFonts w:ascii="Arial" w:hAnsi="Arial" w:cs="Arial"/>
          <w:kern w:val="24"/>
          <w:sz w:val="24"/>
          <w:szCs w:val="24"/>
        </w:rPr>
      </w:pPr>
    </w:p>
    <w:p w:rsidR="00762EFB" w:rsidRPr="0066463B" w:rsidRDefault="00762EFB" w:rsidP="0066463B">
      <w:pPr>
        <w:autoSpaceDE w:val="0"/>
        <w:autoSpaceDN w:val="0"/>
        <w:adjustRightInd w:val="0"/>
        <w:spacing w:after="0" w:line="240" w:lineRule="auto"/>
        <w:rPr>
          <w:rFonts w:ascii="Arial" w:hAnsi="Arial" w:cs="Arial"/>
          <w:b/>
          <w:kern w:val="24"/>
          <w:sz w:val="24"/>
          <w:szCs w:val="24"/>
        </w:rPr>
      </w:pPr>
      <w:r w:rsidRPr="0066463B">
        <w:rPr>
          <w:rFonts w:ascii="Arial" w:hAnsi="Arial" w:cs="Arial"/>
          <w:b/>
          <w:kern w:val="24"/>
          <w:sz w:val="24"/>
          <w:szCs w:val="24"/>
        </w:rPr>
        <w:lastRenderedPageBreak/>
        <w:t>Diffuse Axonal Injury</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Produces a traumatic coma lasting more than 6 hours because of axonal disruption</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Mild </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Moderate </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Severe</w:t>
      </w:r>
    </w:p>
    <w:p w:rsidR="0066463B" w:rsidRDefault="0066463B" w:rsidP="0066463B">
      <w:pPr>
        <w:autoSpaceDE w:val="0"/>
        <w:autoSpaceDN w:val="0"/>
        <w:adjustRightInd w:val="0"/>
        <w:spacing w:after="0" w:line="240" w:lineRule="auto"/>
        <w:rPr>
          <w:rFonts w:ascii="Arial" w:hAnsi="Arial" w:cs="Arial"/>
          <w:kern w:val="24"/>
          <w:sz w:val="24"/>
          <w:szCs w:val="24"/>
        </w:rPr>
      </w:pPr>
    </w:p>
    <w:p w:rsidR="00762EFB" w:rsidRPr="0066463B" w:rsidRDefault="00762EFB" w:rsidP="0066463B">
      <w:pPr>
        <w:autoSpaceDE w:val="0"/>
        <w:autoSpaceDN w:val="0"/>
        <w:adjustRightInd w:val="0"/>
        <w:spacing w:after="0" w:line="240" w:lineRule="auto"/>
        <w:rPr>
          <w:rFonts w:ascii="Arial" w:hAnsi="Arial" w:cs="Arial"/>
          <w:b/>
          <w:kern w:val="24"/>
          <w:sz w:val="24"/>
          <w:szCs w:val="24"/>
        </w:rPr>
      </w:pPr>
      <w:r w:rsidRPr="0066463B">
        <w:rPr>
          <w:rFonts w:ascii="Arial" w:hAnsi="Arial" w:cs="Arial"/>
          <w:b/>
          <w:kern w:val="24"/>
          <w:sz w:val="24"/>
          <w:szCs w:val="24"/>
        </w:rPr>
        <w:t xml:space="preserve">Spinal Cord Trauma </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Most commonly occurs due to vertebral injuries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Simple fracture, compressed fracture, and comminuted fracture and dislocation</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Traumatic injury of vertebral and neural tissues as a result of compressing, pulling, or shearing forces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Most common locations: cervical (1, 2, 4-7), and T1-L2 lumbar vertebrae</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Locations reflect most mobile portions of vertebral column and the locations where the spinal cord occupies most of the vertebral canal</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Spinal shock</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Normal activity of the spinal cord ceases at and below the level of injury. Sites lack continuous nervous discharges from the brain.</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Complete loss of reflex function (skeletal, bladder, bowel, sexual function, thermal control, and autonomic control) below level of lesion</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Paraplegia</w:t>
      </w:r>
    </w:p>
    <w:p w:rsidR="0066463B" w:rsidRDefault="00762EFB" w:rsidP="0066463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Quadriplegia</w:t>
      </w:r>
    </w:p>
    <w:p w:rsidR="00574174" w:rsidRDefault="0066463B" w:rsidP="00574174">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66463B">
        <w:rPr>
          <w:rFonts w:ascii="Arial" w:hAnsi="Arial" w:cs="Arial"/>
          <w:kern w:val="24"/>
          <w:sz w:val="24"/>
          <w:szCs w:val="24"/>
        </w:rPr>
        <w:t xml:space="preserve">Autonomic </w:t>
      </w:r>
      <w:proofErr w:type="spellStart"/>
      <w:r w:rsidRPr="0066463B">
        <w:rPr>
          <w:rFonts w:ascii="Arial" w:hAnsi="Arial" w:cs="Arial"/>
          <w:kern w:val="24"/>
          <w:sz w:val="24"/>
          <w:szCs w:val="24"/>
        </w:rPr>
        <w:t>hyperreflexia</w:t>
      </w:r>
      <w:proofErr w:type="spellEnd"/>
      <w:r w:rsidRPr="0066463B">
        <w:rPr>
          <w:rFonts w:ascii="Arial" w:hAnsi="Arial" w:cs="Arial"/>
          <w:kern w:val="24"/>
          <w:sz w:val="24"/>
          <w:szCs w:val="24"/>
        </w:rPr>
        <w:t xml:space="preserve"> (</w:t>
      </w:r>
      <w:proofErr w:type="spellStart"/>
      <w:r w:rsidRPr="0066463B">
        <w:rPr>
          <w:rFonts w:ascii="Arial" w:hAnsi="Arial" w:cs="Arial"/>
          <w:kern w:val="24"/>
          <w:sz w:val="24"/>
          <w:szCs w:val="24"/>
        </w:rPr>
        <w:t>dysreflexia</w:t>
      </w:r>
      <w:proofErr w:type="spellEnd"/>
      <w:r w:rsidRPr="0066463B">
        <w:rPr>
          <w:rFonts w:ascii="Arial" w:hAnsi="Arial" w:cs="Arial"/>
          <w:kern w:val="24"/>
          <w:sz w:val="24"/>
          <w:szCs w:val="24"/>
        </w:rPr>
        <w:t>)</w:t>
      </w:r>
    </w:p>
    <w:p w:rsidR="00574174" w:rsidRDefault="00574174" w:rsidP="00574174">
      <w:pPr>
        <w:autoSpaceDE w:val="0"/>
        <w:autoSpaceDN w:val="0"/>
        <w:adjustRightInd w:val="0"/>
        <w:spacing w:after="0" w:line="240" w:lineRule="auto"/>
        <w:rPr>
          <w:rFonts w:ascii="Arial" w:hAnsi="Arial" w:cs="Arial"/>
          <w:b/>
          <w:kern w:val="24"/>
          <w:sz w:val="24"/>
          <w:szCs w:val="24"/>
        </w:rPr>
      </w:pPr>
    </w:p>
    <w:p w:rsidR="00574174" w:rsidRPr="00574174" w:rsidRDefault="00574174" w:rsidP="00574174">
      <w:pPr>
        <w:autoSpaceDE w:val="0"/>
        <w:autoSpaceDN w:val="0"/>
        <w:adjustRightInd w:val="0"/>
        <w:spacing w:after="0" w:line="240" w:lineRule="auto"/>
        <w:rPr>
          <w:rFonts w:ascii="Arial" w:hAnsi="Arial" w:cs="Arial"/>
          <w:kern w:val="24"/>
          <w:sz w:val="24"/>
          <w:szCs w:val="24"/>
        </w:rPr>
      </w:pPr>
      <w:r w:rsidRPr="00574174">
        <w:rPr>
          <w:rFonts w:ascii="Arial" w:hAnsi="Arial" w:cs="Arial"/>
          <w:b/>
          <w:kern w:val="24"/>
          <w:sz w:val="24"/>
          <w:szCs w:val="24"/>
        </w:rPr>
        <w:t xml:space="preserve">Autonomic </w:t>
      </w:r>
      <w:proofErr w:type="spellStart"/>
      <w:r w:rsidRPr="00574174">
        <w:rPr>
          <w:rFonts w:ascii="Arial" w:hAnsi="Arial" w:cs="Arial"/>
          <w:b/>
          <w:kern w:val="24"/>
          <w:sz w:val="24"/>
          <w:szCs w:val="24"/>
        </w:rPr>
        <w:t>hyperreflexia</w:t>
      </w:r>
      <w:proofErr w:type="spellEnd"/>
      <w:r w:rsidRPr="00574174">
        <w:rPr>
          <w:rFonts w:ascii="Arial" w:hAnsi="Arial" w:cs="Arial"/>
          <w:b/>
          <w:kern w:val="24"/>
          <w:sz w:val="24"/>
          <w:szCs w:val="24"/>
        </w:rPr>
        <w:t xml:space="preserve"> (</w:t>
      </w:r>
      <w:proofErr w:type="spellStart"/>
      <w:r w:rsidRPr="00574174">
        <w:rPr>
          <w:rFonts w:ascii="Arial" w:hAnsi="Arial" w:cs="Arial"/>
          <w:b/>
          <w:kern w:val="24"/>
          <w:sz w:val="24"/>
          <w:szCs w:val="24"/>
        </w:rPr>
        <w:t>dysreflexia</w:t>
      </w:r>
      <w:proofErr w:type="spellEnd"/>
      <w:r w:rsidRPr="00574174">
        <w:rPr>
          <w:rFonts w:ascii="Arial" w:hAnsi="Arial" w:cs="Arial"/>
          <w:b/>
          <w:kern w:val="24"/>
          <w:sz w:val="24"/>
          <w:szCs w:val="24"/>
        </w:rPr>
        <w:t>)</w:t>
      </w:r>
    </w:p>
    <w:p w:rsidR="00574174" w:rsidRDefault="00574174" w:rsidP="00574174">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 xml:space="preserve">Autonomic </w:t>
      </w:r>
      <w:proofErr w:type="spellStart"/>
      <w:r w:rsidRPr="00762EFB">
        <w:rPr>
          <w:rFonts w:ascii="Arial" w:hAnsi="Arial" w:cs="Arial"/>
          <w:kern w:val="24"/>
          <w:sz w:val="24"/>
          <w:szCs w:val="24"/>
        </w:rPr>
        <w:t>dysreflexia</w:t>
      </w:r>
      <w:proofErr w:type="spellEnd"/>
      <w:r w:rsidRPr="00762EFB">
        <w:rPr>
          <w:rFonts w:ascii="Arial" w:hAnsi="Arial" w:cs="Arial"/>
          <w:kern w:val="24"/>
          <w:sz w:val="24"/>
          <w:szCs w:val="24"/>
        </w:rPr>
        <w:t xml:space="preserve"> means an over-activity of the Autonomic Nervous System.</w:t>
      </w:r>
    </w:p>
    <w:p w:rsidR="00574174" w:rsidRPr="00762EFB" w:rsidRDefault="00574174" w:rsidP="00574174">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Pr>
          <w:rFonts w:ascii="Arial" w:hAnsi="Arial" w:cs="Arial"/>
          <w:kern w:val="24"/>
          <w:sz w:val="24"/>
          <w:szCs w:val="24"/>
        </w:rPr>
        <w:t>Stimulation of the sensory receptors below the level of the cord lesion.</w:t>
      </w:r>
    </w:p>
    <w:p w:rsidR="00574174" w:rsidRPr="00762EFB" w:rsidRDefault="00574174" w:rsidP="00574174">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It can occur when an irritating stimulus is introduced to the body below the level of spinal cord injury, such as an overfull bladder. The stimulus sends nerve impulses to the spinal cord, where they travel upward until they are blocked by the Lesion at the level of injury. Since the impulses cannot reach the brain, a Reflex is activated that increases activity of the sympathetic portion of autonomic nervous system.</w:t>
      </w:r>
    </w:p>
    <w:p w:rsidR="00EA2E64" w:rsidRPr="0066463B" w:rsidRDefault="00574174" w:rsidP="00EA2E64">
      <w:pPr>
        <w:pStyle w:val="ListParagraph"/>
        <w:autoSpaceDE w:val="0"/>
        <w:autoSpaceDN w:val="0"/>
        <w:adjustRightInd w:val="0"/>
        <w:spacing w:after="0" w:line="240" w:lineRule="auto"/>
        <w:ind w:left="360"/>
        <w:rPr>
          <w:rFonts w:ascii="Arial" w:hAnsi="Arial" w:cs="Arial"/>
          <w:kern w:val="24"/>
          <w:sz w:val="24"/>
          <w:szCs w:val="24"/>
        </w:rPr>
      </w:pPr>
      <w:r w:rsidRPr="00574174">
        <w:rPr>
          <w:rFonts w:ascii="Arial" w:hAnsi="Arial" w:cs="Arial"/>
          <w:kern w:val="24"/>
          <w:sz w:val="24"/>
          <w:szCs w:val="24"/>
        </w:rPr>
        <w:drawing>
          <wp:anchor distT="0" distB="0" distL="114300" distR="114300" simplePos="0" relativeHeight="251663360" behindDoc="0" locked="0" layoutInCell="1" allowOverlap="1" wp14:anchorId="7FAEE285" wp14:editId="73351494">
            <wp:simplePos x="0" y="0"/>
            <wp:positionH relativeFrom="column">
              <wp:posOffset>-745490</wp:posOffset>
            </wp:positionH>
            <wp:positionV relativeFrom="paragraph">
              <wp:posOffset>153670</wp:posOffset>
            </wp:positionV>
            <wp:extent cx="3657600" cy="27432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14:sizeRelH relativeFrom="page">
              <wp14:pctWidth>0</wp14:pctWidth>
            </wp14:sizeRelH>
            <wp14:sizeRelV relativeFrom="page">
              <wp14:pctHeight>0</wp14:pctHeight>
            </wp14:sizeRelV>
          </wp:anchor>
        </w:drawing>
      </w:r>
      <w:r w:rsidRPr="00574174">
        <w:rPr>
          <w:rFonts w:ascii="Arial" w:hAnsi="Arial" w:cs="Arial"/>
          <w:kern w:val="24"/>
          <w:sz w:val="24"/>
          <w:szCs w:val="24"/>
        </w:rPr>
        <w:drawing>
          <wp:anchor distT="0" distB="0" distL="114300" distR="114300" simplePos="0" relativeHeight="251664384" behindDoc="0" locked="0" layoutInCell="1" allowOverlap="1" wp14:anchorId="28F58E42" wp14:editId="6F5F5503">
            <wp:simplePos x="0" y="0"/>
            <wp:positionH relativeFrom="column">
              <wp:posOffset>3034665</wp:posOffset>
            </wp:positionH>
            <wp:positionV relativeFrom="paragraph">
              <wp:posOffset>217805</wp:posOffset>
            </wp:positionV>
            <wp:extent cx="3657600" cy="27432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14:sizeRelH relativeFrom="page">
              <wp14:pctWidth>0</wp14:pctWidth>
            </wp14:sizeRelH>
            <wp14:sizeRelV relativeFrom="page">
              <wp14:pctHeight>0</wp14:pctHeight>
            </wp14:sizeRelV>
          </wp:anchor>
        </w:drawing>
      </w:r>
    </w:p>
    <w:p w:rsidR="0066463B" w:rsidRDefault="00574174" w:rsidP="0066463B">
      <w:pPr>
        <w:autoSpaceDE w:val="0"/>
        <w:autoSpaceDN w:val="0"/>
        <w:adjustRightInd w:val="0"/>
        <w:spacing w:after="0" w:line="240" w:lineRule="auto"/>
        <w:rPr>
          <w:rFonts w:ascii="Arial" w:hAnsi="Arial" w:cs="Arial"/>
          <w:kern w:val="24"/>
          <w:sz w:val="24"/>
          <w:szCs w:val="24"/>
        </w:rPr>
      </w:pPr>
      <w:r w:rsidRPr="00574174">
        <w:rPr>
          <w:rFonts w:ascii="Arial" w:hAnsi="Arial" w:cs="Arial"/>
          <w:kern w:val="24"/>
          <w:sz w:val="24"/>
          <w:szCs w:val="24"/>
        </w:rPr>
        <w:lastRenderedPageBreak/>
        <w:drawing>
          <wp:anchor distT="0" distB="0" distL="114300" distR="114300" simplePos="0" relativeHeight="251666432" behindDoc="0" locked="0" layoutInCell="1" allowOverlap="1" wp14:anchorId="3B904915" wp14:editId="29508F1C">
            <wp:simplePos x="0" y="0"/>
            <wp:positionH relativeFrom="column">
              <wp:posOffset>3055620</wp:posOffset>
            </wp:positionH>
            <wp:positionV relativeFrom="paragraph">
              <wp:posOffset>-652780</wp:posOffset>
            </wp:positionV>
            <wp:extent cx="3657600" cy="27432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14:sizeRelH relativeFrom="page">
              <wp14:pctWidth>0</wp14:pctWidth>
            </wp14:sizeRelH>
            <wp14:sizeRelV relativeFrom="page">
              <wp14:pctHeight>0</wp14:pctHeight>
            </wp14:sizeRelV>
          </wp:anchor>
        </w:drawing>
      </w:r>
      <w:r w:rsidRPr="00574174">
        <w:rPr>
          <w:rFonts w:ascii="Arial" w:hAnsi="Arial" w:cs="Arial"/>
          <w:kern w:val="24"/>
          <w:sz w:val="24"/>
          <w:szCs w:val="24"/>
        </w:rPr>
        <w:drawing>
          <wp:anchor distT="0" distB="0" distL="114300" distR="114300" simplePos="0" relativeHeight="251665408" behindDoc="0" locked="0" layoutInCell="1" allowOverlap="1" wp14:anchorId="431DEF39" wp14:editId="6E6F36A5">
            <wp:simplePos x="0" y="0"/>
            <wp:positionH relativeFrom="column">
              <wp:posOffset>-779145</wp:posOffset>
            </wp:positionH>
            <wp:positionV relativeFrom="paragraph">
              <wp:posOffset>-652145</wp:posOffset>
            </wp:positionV>
            <wp:extent cx="3657600" cy="27432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extLst>
                        <a:ext uri="{28A0092B-C50C-407E-A947-70E740481C1C}">
                          <a14:useLocalDpi xmlns:a14="http://schemas.microsoft.com/office/drawing/2010/main" val="0"/>
                        </a:ext>
                      </a:extLst>
                    </a:blip>
                    <a:stretch>
                      <a:fillRect/>
                    </a:stretch>
                  </pic:blipFill>
                  <pic:spPr>
                    <a:xfrm>
                      <a:off x="0" y="0"/>
                      <a:ext cx="3657600" cy="2743200"/>
                    </a:xfrm>
                    <a:prstGeom prst="rect">
                      <a:avLst/>
                    </a:prstGeom>
                  </pic:spPr>
                </pic:pic>
              </a:graphicData>
            </a:graphic>
            <wp14:sizeRelH relativeFrom="page">
              <wp14:pctWidth>0</wp14:pctWidth>
            </wp14:sizeRelH>
            <wp14:sizeRelV relativeFrom="page">
              <wp14:pctHeight>0</wp14:pctHeight>
            </wp14:sizeRelV>
          </wp:anchor>
        </w:drawing>
      </w:r>
    </w:p>
    <w:p w:rsidR="00762EFB" w:rsidRPr="00574174" w:rsidRDefault="00762EFB" w:rsidP="0066463B">
      <w:pPr>
        <w:autoSpaceDE w:val="0"/>
        <w:autoSpaceDN w:val="0"/>
        <w:adjustRightInd w:val="0"/>
        <w:spacing w:after="0" w:line="240" w:lineRule="auto"/>
        <w:rPr>
          <w:rFonts w:ascii="Arial" w:hAnsi="Arial" w:cs="Arial"/>
          <w:kern w:val="24"/>
          <w:sz w:val="24"/>
          <w:szCs w:val="24"/>
        </w:rPr>
      </w:pPr>
      <w:r w:rsidRPr="0066463B">
        <w:rPr>
          <w:rFonts w:ascii="Arial" w:hAnsi="Arial" w:cs="Arial"/>
          <w:b/>
          <w:kern w:val="24"/>
          <w:sz w:val="24"/>
          <w:szCs w:val="24"/>
        </w:rPr>
        <w:t>Degenerative Disorders of the Spine</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Degenerative disk disease (DDD)</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proofErr w:type="spellStart"/>
      <w:r w:rsidRPr="00762EFB">
        <w:rPr>
          <w:rFonts w:ascii="Arial" w:hAnsi="Arial" w:cs="Arial"/>
          <w:kern w:val="24"/>
          <w:sz w:val="24"/>
          <w:szCs w:val="24"/>
        </w:rPr>
        <w:t>Spondylolysis</w:t>
      </w:r>
      <w:proofErr w:type="spellEnd"/>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proofErr w:type="spellStart"/>
      <w:r w:rsidRPr="00762EFB">
        <w:rPr>
          <w:rFonts w:ascii="Arial" w:hAnsi="Arial" w:cs="Arial"/>
          <w:kern w:val="24"/>
          <w:sz w:val="24"/>
          <w:szCs w:val="24"/>
        </w:rPr>
        <w:t>Spondylolisthesis</w:t>
      </w:r>
      <w:proofErr w:type="spellEnd"/>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Spinal stenosis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Low back pain</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Herniated intervertebral disk</w:t>
      </w:r>
    </w:p>
    <w:p w:rsidR="00574174" w:rsidRDefault="00574174" w:rsidP="0066463B">
      <w:pPr>
        <w:autoSpaceDE w:val="0"/>
        <w:autoSpaceDN w:val="0"/>
        <w:adjustRightInd w:val="0"/>
        <w:spacing w:after="0" w:line="240" w:lineRule="auto"/>
        <w:rPr>
          <w:rFonts w:ascii="Arial" w:hAnsi="Arial" w:cs="Arial"/>
          <w:kern w:val="24"/>
          <w:sz w:val="24"/>
          <w:szCs w:val="24"/>
        </w:rPr>
      </w:pPr>
    </w:p>
    <w:p w:rsidR="00762EFB" w:rsidRPr="0066463B" w:rsidRDefault="00762EFB" w:rsidP="0066463B">
      <w:pPr>
        <w:autoSpaceDE w:val="0"/>
        <w:autoSpaceDN w:val="0"/>
        <w:adjustRightInd w:val="0"/>
        <w:spacing w:after="0" w:line="240" w:lineRule="auto"/>
        <w:rPr>
          <w:rFonts w:ascii="Arial" w:hAnsi="Arial" w:cs="Arial"/>
          <w:b/>
          <w:kern w:val="24"/>
          <w:sz w:val="24"/>
          <w:szCs w:val="24"/>
        </w:rPr>
      </w:pPr>
      <w:r w:rsidRPr="0066463B">
        <w:rPr>
          <w:rFonts w:ascii="Arial" w:hAnsi="Arial" w:cs="Arial"/>
          <w:b/>
          <w:kern w:val="24"/>
          <w:sz w:val="24"/>
          <w:szCs w:val="24"/>
        </w:rPr>
        <w:t>Cerebrovascular Disorders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Cerebrovascular accident</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Leading cause of disability</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Third leading cause of death in United States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Classified</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 xml:space="preserve">Global </w:t>
      </w:r>
      <w:proofErr w:type="spellStart"/>
      <w:r w:rsidRPr="00762EFB">
        <w:rPr>
          <w:rFonts w:ascii="Arial" w:hAnsi="Arial" w:cs="Arial"/>
          <w:kern w:val="24"/>
          <w:sz w:val="24"/>
          <w:szCs w:val="24"/>
        </w:rPr>
        <w:t>hypoperfusion</w:t>
      </w:r>
      <w:proofErr w:type="spellEnd"/>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Ischemia (thrombotic, embolic)</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Hemorrhagic</w:t>
      </w:r>
    </w:p>
    <w:p w:rsidR="00505558" w:rsidRDefault="00505558" w:rsidP="00505558">
      <w:pPr>
        <w:autoSpaceDE w:val="0"/>
        <w:autoSpaceDN w:val="0"/>
        <w:adjustRightInd w:val="0"/>
        <w:spacing w:after="0" w:line="240" w:lineRule="auto"/>
        <w:rPr>
          <w:rFonts w:ascii="Arial" w:hAnsi="Arial" w:cs="Arial"/>
          <w:kern w:val="24"/>
          <w:sz w:val="24"/>
          <w:szCs w:val="24"/>
        </w:rPr>
      </w:pPr>
    </w:p>
    <w:p w:rsidR="00762EFB" w:rsidRPr="00505558" w:rsidRDefault="00762EFB" w:rsidP="00505558">
      <w:pPr>
        <w:autoSpaceDE w:val="0"/>
        <w:autoSpaceDN w:val="0"/>
        <w:adjustRightInd w:val="0"/>
        <w:spacing w:after="0" w:line="240" w:lineRule="auto"/>
        <w:rPr>
          <w:rFonts w:ascii="Arial" w:hAnsi="Arial" w:cs="Arial"/>
          <w:b/>
          <w:kern w:val="24"/>
          <w:sz w:val="24"/>
          <w:szCs w:val="24"/>
        </w:rPr>
      </w:pPr>
      <w:r w:rsidRPr="00505558">
        <w:rPr>
          <w:rFonts w:ascii="Arial" w:hAnsi="Arial" w:cs="Arial"/>
          <w:b/>
          <w:kern w:val="24"/>
          <w:sz w:val="24"/>
          <w:szCs w:val="24"/>
        </w:rPr>
        <w:t xml:space="preserve">Cerebrovascular accidents (CVAs) </w:t>
      </w:r>
    </w:p>
    <w:p w:rsidR="00762EFB" w:rsidRPr="00505558" w:rsidRDefault="00762EFB" w:rsidP="00505558">
      <w:pPr>
        <w:pStyle w:val="ListParagraph"/>
        <w:numPr>
          <w:ilvl w:val="0"/>
          <w:numId w:val="8"/>
        </w:numPr>
        <w:autoSpaceDE w:val="0"/>
        <w:autoSpaceDN w:val="0"/>
        <w:adjustRightInd w:val="0"/>
        <w:spacing w:after="0" w:line="240" w:lineRule="auto"/>
        <w:rPr>
          <w:rFonts w:ascii="Arial" w:hAnsi="Arial" w:cs="Arial"/>
          <w:kern w:val="24"/>
          <w:sz w:val="24"/>
          <w:szCs w:val="24"/>
        </w:rPr>
      </w:pPr>
      <w:r w:rsidRPr="00505558">
        <w:rPr>
          <w:rFonts w:ascii="Arial" w:hAnsi="Arial" w:cs="Arial"/>
          <w:kern w:val="24"/>
          <w:sz w:val="24"/>
          <w:szCs w:val="24"/>
        </w:rPr>
        <w:t>Thrombotic stroke</w:t>
      </w:r>
    </w:p>
    <w:p w:rsidR="00762EFB" w:rsidRPr="00505558" w:rsidRDefault="00762EFB" w:rsidP="00505558">
      <w:pPr>
        <w:pStyle w:val="ListParagraph"/>
        <w:numPr>
          <w:ilvl w:val="1"/>
          <w:numId w:val="8"/>
        </w:numPr>
        <w:autoSpaceDE w:val="0"/>
        <w:autoSpaceDN w:val="0"/>
        <w:adjustRightInd w:val="0"/>
        <w:spacing w:after="0" w:line="240" w:lineRule="auto"/>
        <w:rPr>
          <w:rFonts w:ascii="Arial" w:hAnsi="Arial" w:cs="Arial"/>
          <w:kern w:val="24"/>
          <w:sz w:val="24"/>
          <w:szCs w:val="24"/>
        </w:rPr>
      </w:pPr>
      <w:r w:rsidRPr="00505558">
        <w:rPr>
          <w:rFonts w:ascii="Arial" w:hAnsi="Arial" w:cs="Arial"/>
          <w:kern w:val="24"/>
          <w:sz w:val="24"/>
          <w:szCs w:val="24"/>
        </w:rPr>
        <w:t>Arterial occlusions caused by thrombi formed in arteries supplying the brain or in the intracranial vessels</w:t>
      </w:r>
    </w:p>
    <w:p w:rsidR="00762EFB" w:rsidRPr="00505558" w:rsidRDefault="00762EFB" w:rsidP="00505558">
      <w:pPr>
        <w:pStyle w:val="ListParagraph"/>
        <w:numPr>
          <w:ilvl w:val="1"/>
          <w:numId w:val="8"/>
        </w:numPr>
        <w:autoSpaceDE w:val="0"/>
        <w:autoSpaceDN w:val="0"/>
        <w:adjustRightInd w:val="0"/>
        <w:spacing w:after="0" w:line="240" w:lineRule="auto"/>
        <w:rPr>
          <w:rFonts w:ascii="Arial" w:hAnsi="Arial" w:cs="Arial"/>
          <w:kern w:val="24"/>
          <w:sz w:val="24"/>
          <w:szCs w:val="24"/>
        </w:rPr>
      </w:pPr>
      <w:r w:rsidRPr="00505558">
        <w:rPr>
          <w:rFonts w:ascii="Arial" w:hAnsi="Arial" w:cs="Arial"/>
          <w:kern w:val="24"/>
          <w:sz w:val="24"/>
          <w:szCs w:val="24"/>
        </w:rPr>
        <w:t>Transient ischemic attacks (TIAs)</w:t>
      </w:r>
    </w:p>
    <w:p w:rsidR="00762EFB" w:rsidRPr="00505558" w:rsidRDefault="00762EFB" w:rsidP="00505558">
      <w:pPr>
        <w:pStyle w:val="ListParagraph"/>
        <w:numPr>
          <w:ilvl w:val="0"/>
          <w:numId w:val="8"/>
        </w:numPr>
        <w:autoSpaceDE w:val="0"/>
        <w:autoSpaceDN w:val="0"/>
        <w:adjustRightInd w:val="0"/>
        <w:spacing w:after="0" w:line="240" w:lineRule="auto"/>
        <w:rPr>
          <w:rFonts w:ascii="Arial" w:hAnsi="Arial" w:cs="Arial"/>
          <w:kern w:val="24"/>
          <w:sz w:val="24"/>
          <w:szCs w:val="24"/>
        </w:rPr>
      </w:pPr>
      <w:r w:rsidRPr="00505558">
        <w:rPr>
          <w:rFonts w:ascii="Arial" w:hAnsi="Arial" w:cs="Arial"/>
          <w:kern w:val="24"/>
          <w:sz w:val="24"/>
          <w:szCs w:val="24"/>
        </w:rPr>
        <w:t>Embolic stroke</w:t>
      </w:r>
    </w:p>
    <w:p w:rsidR="00762EFB" w:rsidRPr="00505558" w:rsidRDefault="00762EFB" w:rsidP="00505558">
      <w:pPr>
        <w:pStyle w:val="ListParagraph"/>
        <w:numPr>
          <w:ilvl w:val="1"/>
          <w:numId w:val="8"/>
        </w:numPr>
        <w:autoSpaceDE w:val="0"/>
        <w:autoSpaceDN w:val="0"/>
        <w:adjustRightInd w:val="0"/>
        <w:spacing w:after="0" w:line="240" w:lineRule="auto"/>
        <w:rPr>
          <w:rFonts w:ascii="Arial" w:hAnsi="Arial" w:cs="Arial"/>
          <w:kern w:val="24"/>
          <w:sz w:val="24"/>
          <w:szCs w:val="24"/>
        </w:rPr>
      </w:pPr>
      <w:r w:rsidRPr="00505558">
        <w:rPr>
          <w:rFonts w:ascii="Arial" w:hAnsi="Arial" w:cs="Arial"/>
          <w:kern w:val="24"/>
          <w:sz w:val="24"/>
          <w:szCs w:val="24"/>
        </w:rPr>
        <w:t xml:space="preserve">Fragments that break from a thrombus formed outside the brain </w:t>
      </w:r>
    </w:p>
    <w:p w:rsidR="00762EFB" w:rsidRPr="0066463B" w:rsidRDefault="00762EFB" w:rsidP="0066463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Hemorrhagic stroke</w:t>
      </w:r>
      <w:r w:rsidR="0066463B">
        <w:rPr>
          <w:rFonts w:ascii="Arial" w:hAnsi="Arial" w:cs="Arial"/>
          <w:kern w:val="24"/>
          <w:sz w:val="24"/>
          <w:szCs w:val="24"/>
        </w:rPr>
        <w:t xml:space="preserve"> -</w:t>
      </w:r>
      <w:r w:rsidRPr="0066463B">
        <w:rPr>
          <w:rFonts w:ascii="Arial" w:hAnsi="Arial" w:cs="Arial"/>
          <w:kern w:val="24"/>
          <w:sz w:val="24"/>
          <w:szCs w:val="24"/>
        </w:rPr>
        <w:t>Intracranial hemorrhage</w:t>
      </w:r>
    </w:p>
    <w:p w:rsidR="00762EFB" w:rsidRPr="0066463B" w:rsidRDefault="00762EFB" w:rsidP="0066463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Lacunar stroke</w:t>
      </w:r>
      <w:r w:rsidR="0066463B">
        <w:rPr>
          <w:rFonts w:ascii="Arial" w:hAnsi="Arial" w:cs="Arial"/>
          <w:kern w:val="24"/>
          <w:sz w:val="24"/>
          <w:szCs w:val="24"/>
        </w:rPr>
        <w:t xml:space="preserve"> - </w:t>
      </w:r>
      <w:r w:rsidRPr="0066463B">
        <w:rPr>
          <w:rFonts w:ascii="Arial" w:hAnsi="Arial" w:cs="Arial"/>
          <w:kern w:val="24"/>
          <w:sz w:val="24"/>
          <w:szCs w:val="24"/>
        </w:rPr>
        <w:t>Smaller than 1 cm</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Cerebral infarction</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Cerebral hemorrhage</w:t>
      </w:r>
    </w:p>
    <w:p w:rsidR="00505558" w:rsidRDefault="00505558" w:rsidP="00505558">
      <w:pPr>
        <w:autoSpaceDE w:val="0"/>
        <w:autoSpaceDN w:val="0"/>
        <w:adjustRightInd w:val="0"/>
        <w:spacing w:after="0" w:line="240" w:lineRule="auto"/>
        <w:rPr>
          <w:rFonts w:ascii="Arial" w:hAnsi="Arial" w:cs="Arial"/>
          <w:kern w:val="24"/>
          <w:sz w:val="24"/>
          <w:szCs w:val="24"/>
        </w:rPr>
      </w:pPr>
    </w:p>
    <w:p w:rsidR="00574174" w:rsidRDefault="00574174" w:rsidP="00505558">
      <w:pPr>
        <w:autoSpaceDE w:val="0"/>
        <w:autoSpaceDN w:val="0"/>
        <w:adjustRightInd w:val="0"/>
        <w:spacing w:after="0" w:line="240" w:lineRule="auto"/>
        <w:rPr>
          <w:rFonts w:ascii="Arial" w:hAnsi="Arial" w:cs="Arial"/>
          <w:b/>
          <w:kern w:val="24"/>
          <w:sz w:val="24"/>
          <w:szCs w:val="24"/>
        </w:rPr>
      </w:pPr>
    </w:p>
    <w:p w:rsidR="00574174" w:rsidRDefault="00574174" w:rsidP="00505558">
      <w:pPr>
        <w:autoSpaceDE w:val="0"/>
        <w:autoSpaceDN w:val="0"/>
        <w:adjustRightInd w:val="0"/>
        <w:spacing w:after="0" w:line="240" w:lineRule="auto"/>
        <w:rPr>
          <w:rFonts w:ascii="Arial" w:hAnsi="Arial" w:cs="Arial"/>
          <w:b/>
          <w:kern w:val="24"/>
          <w:sz w:val="24"/>
          <w:szCs w:val="24"/>
        </w:rPr>
      </w:pPr>
    </w:p>
    <w:p w:rsidR="00574174" w:rsidRDefault="00574174" w:rsidP="00505558">
      <w:pPr>
        <w:autoSpaceDE w:val="0"/>
        <w:autoSpaceDN w:val="0"/>
        <w:adjustRightInd w:val="0"/>
        <w:spacing w:after="0" w:line="240" w:lineRule="auto"/>
        <w:rPr>
          <w:rFonts w:ascii="Arial" w:hAnsi="Arial" w:cs="Arial"/>
          <w:b/>
          <w:kern w:val="24"/>
          <w:sz w:val="24"/>
          <w:szCs w:val="24"/>
        </w:rPr>
      </w:pPr>
    </w:p>
    <w:p w:rsidR="00574174" w:rsidRDefault="00574174" w:rsidP="00505558">
      <w:pPr>
        <w:autoSpaceDE w:val="0"/>
        <w:autoSpaceDN w:val="0"/>
        <w:adjustRightInd w:val="0"/>
        <w:spacing w:after="0" w:line="240" w:lineRule="auto"/>
        <w:rPr>
          <w:rFonts w:ascii="Arial" w:hAnsi="Arial" w:cs="Arial"/>
          <w:b/>
          <w:kern w:val="24"/>
          <w:sz w:val="24"/>
          <w:szCs w:val="24"/>
        </w:rPr>
      </w:pPr>
    </w:p>
    <w:p w:rsidR="00762EFB" w:rsidRPr="00505558" w:rsidRDefault="00574174" w:rsidP="00505558">
      <w:pPr>
        <w:autoSpaceDE w:val="0"/>
        <w:autoSpaceDN w:val="0"/>
        <w:adjustRightInd w:val="0"/>
        <w:spacing w:after="0" w:line="240" w:lineRule="auto"/>
        <w:rPr>
          <w:rFonts w:ascii="Arial" w:hAnsi="Arial" w:cs="Arial"/>
          <w:b/>
          <w:kern w:val="24"/>
          <w:sz w:val="24"/>
          <w:szCs w:val="24"/>
        </w:rPr>
      </w:pPr>
      <w:r>
        <w:rPr>
          <w:noProof/>
        </w:rPr>
        <w:lastRenderedPageBreak/>
        <w:drawing>
          <wp:anchor distT="0" distB="0" distL="114300" distR="114300" simplePos="0" relativeHeight="251667456" behindDoc="0" locked="0" layoutInCell="1" allowOverlap="1" wp14:anchorId="48B05F15" wp14:editId="313C756E">
            <wp:simplePos x="0" y="0"/>
            <wp:positionH relativeFrom="column">
              <wp:posOffset>2736215</wp:posOffset>
            </wp:positionH>
            <wp:positionV relativeFrom="paragraph">
              <wp:posOffset>-584835</wp:posOffset>
            </wp:positionV>
            <wp:extent cx="4055110" cy="2229485"/>
            <wp:effectExtent l="0" t="0" r="2540" b="0"/>
            <wp:wrapSquare wrapText="bothSides"/>
            <wp:docPr id="572426" name="Picture 10" descr="015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426" name="Picture 10" descr="0150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55110" cy="2229485"/>
                    </a:xfrm>
                    <a:prstGeom prst="rect">
                      <a:avLst/>
                    </a:prstGeom>
                    <a:noFill/>
                  </pic:spPr>
                </pic:pic>
              </a:graphicData>
            </a:graphic>
            <wp14:sizeRelH relativeFrom="page">
              <wp14:pctWidth>0</wp14:pctWidth>
            </wp14:sizeRelH>
            <wp14:sizeRelV relativeFrom="page">
              <wp14:pctHeight>0</wp14:pctHeight>
            </wp14:sizeRelV>
          </wp:anchor>
        </w:drawing>
      </w:r>
      <w:r w:rsidR="00762EFB" w:rsidRPr="00505558">
        <w:rPr>
          <w:rFonts w:ascii="Arial" w:hAnsi="Arial" w:cs="Arial"/>
          <w:b/>
          <w:kern w:val="24"/>
          <w:sz w:val="24"/>
          <w:szCs w:val="24"/>
        </w:rPr>
        <w:t>Cerebrovascular Disorders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Intracranial aneurysm</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proofErr w:type="spellStart"/>
      <w:r w:rsidRPr="00762EFB">
        <w:rPr>
          <w:rFonts w:ascii="Arial" w:hAnsi="Arial" w:cs="Arial"/>
          <w:kern w:val="24"/>
          <w:sz w:val="24"/>
          <w:szCs w:val="24"/>
        </w:rPr>
        <w:t>Saccular</w:t>
      </w:r>
      <w:proofErr w:type="spellEnd"/>
      <w:r w:rsidRPr="00762EFB">
        <w:rPr>
          <w:rFonts w:ascii="Arial" w:hAnsi="Arial" w:cs="Arial"/>
          <w:kern w:val="24"/>
          <w:sz w:val="24"/>
          <w:szCs w:val="24"/>
        </w:rPr>
        <w:t xml:space="preserve"> (berry) aneurysms</w:t>
      </w:r>
    </w:p>
    <w:p w:rsidR="00CB6E2E" w:rsidRPr="00574174" w:rsidRDefault="00762EFB" w:rsidP="00CB6E2E">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Fusiform (giant) aneurysms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Vascular malformations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Cavernous </w:t>
      </w:r>
      <w:proofErr w:type="spellStart"/>
      <w:r w:rsidRPr="00762EFB">
        <w:rPr>
          <w:rFonts w:ascii="Arial" w:hAnsi="Arial" w:cs="Arial"/>
          <w:kern w:val="24"/>
          <w:sz w:val="24"/>
          <w:szCs w:val="24"/>
        </w:rPr>
        <w:t>angiomas</w:t>
      </w:r>
      <w:proofErr w:type="spellEnd"/>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Capillary </w:t>
      </w:r>
      <w:proofErr w:type="spellStart"/>
      <w:r w:rsidRPr="00762EFB">
        <w:rPr>
          <w:rFonts w:ascii="Arial" w:hAnsi="Arial" w:cs="Arial"/>
          <w:kern w:val="24"/>
          <w:sz w:val="24"/>
          <w:szCs w:val="24"/>
        </w:rPr>
        <w:t>telangiectasis</w:t>
      </w:r>
      <w:proofErr w:type="spellEnd"/>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Venous </w:t>
      </w:r>
      <w:proofErr w:type="spellStart"/>
      <w:r w:rsidRPr="00762EFB">
        <w:rPr>
          <w:rFonts w:ascii="Arial" w:hAnsi="Arial" w:cs="Arial"/>
          <w:kern w:val="24"/>
          <w:sz w:val="24"/>
          <w:szCs w:val="24"/>
        </w:rPr>
        <w:t>angioma</w:t>
      </w:r>
      <w:proofErr w:type="spellEnd"/>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proofErr w:type="spellStart"/>
      <w:r w:rsidRPr="00762EFB">
        <w:rPr>
          <w:rFonts w:ascii="Arial" w:hAnsi="Arial" w:cs="Arial"/>
          <w:kern w:val="24"/>
          <w:sz w:val="24"/>
          <w:szCs w:val="24"/>
        </w:rPr>
        <w:t>Arteriovenous</w:t>
      </w:r>
      <w:proofErr w:type="spellEnd"/>
      <w:r w:rsidRPr="00762EFB">
        <w:rPr>
          <w:rFonts w:ascii="Arial" w:hAnsi="Arial" w:cs="Arial"/>
          <w:kern w:val="24"/>
          <w:sz w:val="24"/>
          <w:szCs w:val="24"/>
        </w:rPr>
        <w:t xml:space="preserve"> malformation</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Subarachnoid hemorrhage</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Blood escapes from defective or injured vasculature into the subarachnoid space</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Manifestations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proofErr w:type="spellStart"/>
      <w:r w:rsidRPr="00762EFB">
        <w:rPr>
          <w:rFonts w:ascii="Arial" w:hAnsi="Arial" w:cs="Arial"/>
          <w:kern w:val="24"/>
          <w:sz w:val="24"/>
          <w:szCs w:val="24"/>
        </w:rPr>
        <w:t>Kernig</w:t>
      </w:r>
      <w:proofErr w:type="spellEnd"/>
      <w:r w:rsidRPr="00762EFB">
        <w:rPr>
          <w:rFonts w:ascii="Arial" w:hAnsi="Arial" w:cs="Arial"/>
          <w:kern w:val="24"/>
          <w:sz w:val="24"/>
          <w:szCs w:val="24"/>
        </w:rPr>
        <w:t xml:space="preserve"> sign</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Straightening knee with flexed hip caused back and neck pain</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proofErr w:type="spellStart"/>
      <w:r w:rsidRPr="00762EFB">
        <w:rPr>
          <w:rFonts w:ascii="Arial" w:hAnsi="Arial" w:cs="Arial"/>
          <w:kern w:val="24"/>
          <w:sz w:val="24"/>
          <w:szCs w:val="24"/>
        </w:rPr>
        <w:t>Brudzinski</w:t>
      </w:r>
      <w:proofErr w:type="spellEnd"/>
      <w:r w:rsidRPr="00762EFB">
        <w:rPr>
          <w:rFonts w:ascii="Arial" w:hAnsi="Arial" w:cs="Arial"/>
          <w:kern w:val="24"/>
          <w:sz w:val="24"/>
          <w:szCs w:val="24"/>
        </w:rPr>
        <w:t xml:space="preserve"> sign</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Passive neck flexion causes pain and rigidity</w:t>
      </w:r>
    </w:p>
    <w:p w:rsidR="00505558" w:rsidRDefault="00505558" w:rsidP="00505558">
      <w:pPr>
        <w:autoSpaceDE w:val="0"/>
        <w:autoSpaceDN w:val="0"/>
        <w:adjustRightInd w:val="0"/>
        <w:spacing w:after="0" w:line="240" w:lineRule="auto"/>
        <w:rPr>
          <w:rFonts w:ascii="Arial" w:hAnsi="Arial" w:cs="Arial"/>
          <w:kern w:val="24"/>
          <w:sz w:val="24"/>
          <w:szCs w:val="24"/>
        </w:rPr>
      </w:pPr>
    </w:p>
    <w:p w:rsidR="00762EFB" w:rsidRPr="00505558" w:rsidRDefault="00505558" w:rsidP="00505558">
      <w:pPr>
        <w:autoSpaceDE w:val="0"/>
        <w:autoSpaceDN w:val="0"/>
        <w:adjustRightInd w:val="0"/>
        <w:spacing w:after="0" w:line="240" w:lineRule="auto"/>
        <w:rPr>
          <w:rFonts w:ascii="Arial" w:hAnsi="Arial" w:cs="Arial"/>
          <w:b/>
          <w:kern w:val="24"/>
          <w:sz w:val="24"/>
          <w:szCs w:val="24"/>
        </w:rPr>
      </w:pPr>
      <w:r w:rsidRPr="00505558">
        <w:rPr>
          <w:rFonts w:ascii="Arial" w:hAnsi="Arial" w:cs="Arial"/>
          <w:b/>
          <w:kern w:val="24"/>
          <w:sz w:val="24"/>
          <w:szCs w:val="24"/>
        </w:rPr>
        <w:t xml:space="preserve">Infection and </w:t>
      </w:r>
      <w:r w:rsidR="00762EFB" w:rsidRPr="00505558">
        <w:rPr>
          <w:rFonts w:ascii="Arial" w:hAnsi="Arial" w:cs="Arial"/>
          <w:b/>
          <w:kern w:val="24"/>
          <w:sz w:val="24"/>
          <w:szCs w:val="24"/>
        </w:rPr>
        <w:t>Inflammation of the CNS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Meningitis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Bacterial meningitis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Aseptic (viral, </w:t>
      </w:r>
      <w:proofErr w:type="spellStart"/>
      <w:r w:rsidRPr="00762EFB">
        <w:rPr>
          <w:rFonts w:ascii="Arial" w:hAnsi="Arial" w:cs="Arial"/>
          <w:kern w:val="24"/>
          <w:sz w:val="24"/>
          <w:szCs w:val="24"/>
        </w:rPr>
        <w:t>nonpurulent</w:t>
      </w:r>
      <w:proofErr w:type="spellEnd"/>
      <w:r w:rsidRPr="00762EFB">
        <w:rPr>
          <w:rFonts w:ascii="Arial" w:hAnsi="Arial" w:cs="Arial"/>
          <w:kern w:val="24"/>
          <w:sz w:val="24"/>
          <w:szCs w:val="24"/>
        </w:rPr>
        <w:t>, lymphocytic) meningitis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Fungal meningitis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Tubercular (TB) meningitis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Encephalitis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Acute febrile illness, usually of viral origin with nervous system involvement</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Most common forms of encephalitis are caused by arthropod-borne viruses and herpes simplex virus</w:t>
      </w:r>
    </w:p>
    <w:p w:rsidR="00505558" w:rsidRDefault="00505558" w:rsidP="00505558">
      <w:pPr>
        <w:autoSpaceDE w:val="0"/>
        <w:autoSpaceDN w:val="0"/>
        <w:adjustRightInd w:val="0"/>
        <w:spacing w:after="0" w:line="240" w:lineRule="auto"/>
        <w:rPr>
          <w:rFonts w:ascii="Arial" w:hAnsi="Arial" w:cs="Arial"/>
          <w:kern w:val="24"/>
          <w:sz w:val="24"/>
          <w:szCs w:val="24"/>
        </w:rPr>
      </w:pPr>
    </w:p>
    <w:p w:rsidR="00762EFB" w:rsidRPr="00505558" w:rsidRDefault="00762EFB" w:rsidP="00505558">
      <w:pPr>
        <w:autoSpaceDE w:val="0"/>
        <w:autoSpaceDN w:val="0"/>
        <w:adjustRightInd w:val="0"/>
        <w:spacing w:after="0" w:line="240" w:lineRule="auto"/>
        <w:rPr>
          <w:rFonts w:ascii="Arial" w:hAnsi="Arial" w:cs="Arial"/>
          <w:b/>
          <w:kern w:val="24"/>
          <w:sz w:val="24"/>
          <w:szCs w:val="24"/>
        </w:rPr>
      </w:pPr>
      <w:r w:rsidRPr="00505558">
        <w:rPr>
          <w:rFonts w:ascii="Arial" w:hAnsi="Arial" w:cs="Arial"/>
          <w:b/>
          <w:kern w:val="24"/>
          <w:sz w:val="24"/>
          <w:szCs w:val="24"/>
        </w:rPr>
        <w:t>Neurologic Complications of AIDS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Human immunodeficiency-associated cognitive dysfunction</w:t>
      </w:r>
    </w:p>
    <w:p w:rsidR="00762EFB" w:rsidRPr="00762EFB" w:rsidRDefault="00BB63F5"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bookmarkStart w:id="0" w:name="_GoBack"/>
      <w:r>
        <w:rPr>
          <w:rFonts w:ascii="Arial" w:hAnsi="Arial" w:cs="Arial"/>
          <w:noProof/>
          <w:kern w:val="24"/>
          <w:sz w:val="24"/>
          <w:szCs w:val="24"/>
        </w:rPr>
        <w:drawing>
          <wp:anchor distT="0" distB="0" distL="114300" distR="114300" simplePos="0" relativeHeight="251668480" behindDoc="0" locked="0" layoutInCell="1" allowOverlap="1" wp14:anchorId="15950FD5" wp14:editId="128D1B13">
            <wp:simplePos x="0" y="0"/>
            <wp:positionH relativeFrom="column">
              <wp:posOffset>4266565</wp:posOffset>
            </wp:positionH>
            <wp:positionV relativeFrom="paragraph">
              <wp:posOffset>74930</wp:posOffset>
            </wp:positionV>
            <wp:extent cx="2333625" cy="2789555"/>
            <wp:effectExtent l="0" t="0" r="9525"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4Y2H0B.jpg"/>
                    <pic:cNvPicPr/>
                  </pic:nvPicPr>
                  <pic:blipFill>
                    <a:blip r:embed="rId17">
                      <a:extLst>
                        <a:ext uri="{28A0092B-C50C-407E-A947-70E740481C1C}">
                          <a14:useLocalDpi xmlns:a14="http://schemas.microsoft.com/office/drawing/2010/main" val="0"/>
                        </a:ext>
                      </a:extLst>
                    </a:blip>
                    <a:stretch>
                      <a:fillRect/>
                    </a:stretch>
                  </pic:blipFill>
                  <pic:spPr>
                    <a:xfrm>
                      <a:off x="0" y="0"/>
                      <a:ext cx="2333625" cy="2789555"/>
                    </a:xfrm>
                    <a:prstGeom prst="rect">
                      <a:avLst/>
                    </a:prstGeom>
                  </pic:spPr>
                </pic:pic>
              </a:graphicData>
            </a:graphic>
            <wp14:sizeRelH relativeFrom="page">
              <wp14:pctWidth>0</wp14:pctWidth>
            </wp14:sizeRelH>
            <wp14:sizeRelV relativeFrom="page">
              <wp14:pctHeight>0</wp14:pctHeight>
            </wp14:sizeRelV>
          </wp:anchor>
        </w:drawing>
      </w:r>
      <w:bookmarkEnd w:id="0"/>
      <w:r w:rsidR="00762EFB" w:rsidRPr="00762EFB">
        <w:rPr>
          <w:rFonts w:ascii="Arial" w:hAnsi="Arial" w:cs="Arial"/>
          <w:kern w:val="24"/>
          <w:sz w:val="24"/>
          <w:szCs w:val="24"/>
        </w:rPr>
        <w:t>HIV myelopathy</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HIV neuropathy</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Aseptic viral meningitis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Opportunistic infections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CNS neoplasms</w:t>
      </w:r>
    </w:p>
    <w:p w:rsidR="00505558" w:rsidRDefault="00505558" w:rsidP="00505558">
      <w:pPr>
        <w:autoSpaceDE w:val="0"/>
        <w:autoSpaceDN w:val="0"/>
        <w:adjustRightInd w:val="0"/>
        <w:spacing w:after="0" w:line="240" w:lineRule="auto"/>
        <w:rPr>
          <w:rFonts w:ascii="Arial" w:hAnsi="Arial" w:cs="Arial"/>
          <w:kern w:val="24"/>
          <w:sz w:val="24"/>
          <w:szCs w:val="24"/>
        </w:rPr>
      </w:pPr>
    </w:p>
    <w:p w:rsidR="00762EFB" w:rsidRPr="00505558" w:rsidRDefault="00762EFB" w:rsidP="00505558">
      <w:pPr>
        <w:autoSpaceDE w:val="0"/>
        <w:autoSpaceDN w:val="0"/>
        <w:adjustRightInd w:val="0"/>
        <w:spacing w:after="0" w:line="240" w:lineRule="auto"/>
        <w:rPr>
          <w:rFonts w:ascii="Arial" w:hAnsi="Arial" w:cs="Arial"/>
          <w:b/>
          <w:kern w:val="24"/>
          <w:sz w:val="24"/>
          <w:szCs w:val="24"/>
        </w:rPr>
      </w:pPr>
      <w:r w:rsidRPr="00505558">
        <w:rPr>
          <w:rFonts w:ascii="Arial" w:hAnsi="Arial" w:cs="Arial"/>
          <w:b/>
          <w:kern w:val="24"/>
          <w:sz w:val="24"/>
          <w:szCs w:val="24"/>
        </w:rPr>
        <w:t>Demyelinating Disorders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Multiple sclerosis (MS)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MS is a progressive, inflammatory, demyelinating disorder of the CNS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Types</w:t>
      </w:r>
    </w:p>
    <w:p w:rsidR="00762EFB" w:rsidRPr="00505558" w:rsidRDefault="00762EFB" w:rsidP="00505558">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Mixed (general)</w:t>
      </w:r>
      <w:r w:rsidR="00505558">
        <w:rPr>
          <w:rFonts w:ascii="Arial" w:hAnsi="Arial" w:cs="Arial"/>
          <w:kern w:val="24"/>
          <w:sz w:val="24"/>
          <w:szCs w:val="24"/>
        </w:rPr>
        <w:t xml:space="preserve">, </w:t>
      </w:r>
      <w:r w:rsidRPr="00505558">
        <w:rPr>
          <w:rFonts w:ascii="Arial" w:hAnsi="Arial" w:cs="Arial"/>
          <w:kern w:val="24"/>
          <w:sz w:val="24"/>
          <w:szCs w:val="24"/>
        </w:rPr>
        <w:t>Spinal</w:t>
      </w:r>
      <w:r w:rsidR="00505558">
        <w:rPr>
          <w:rFonts w:ascii="Arial" w:hAnsi="Arial" w:cs="Arial"/>
          <w:kern w:val="24"/>
          <w:sz w:val="24"/>
          <w:szCs w:val="24"/>
        </w:rPr>
        <w:t xml:space="preserve">, </w:t>
      </w:r>
      <w:r w:rsidRPr="00505558">
        <w:rPr>
          <w:rFonts w:ascii="Arial" w:hAnsi="Arial" w:cs="Arial"/>
          <w:kern w:val="24"/>
          <w:sz w:val="24"/>
          <w:szCs w:val="24"/>
        </w:rPr>
        <w:t>Cerebellar</w:t>
      </w:r>
    </w:p>
    <w:p w:rsidR="00505558" w:rsidRDefault="00505558" w:rsidP="00505558">
      <w:pPr>
        <w:pStyle w:val="ListParagraph"/>
        <w:autoSpaceDE w:val="0"/>
        <w:autoSpaceDN w:val="0"/>
        <w:adjustRightInd w:val="0"/>
        <w:spacing w:after="0" w:line="240" w:lineRule="auto"/>
        <w:ind w:left="360"/>
        <w:rPr>
          <w:rFonts w:ascii="Arial" w:hAnsi="Arial" w:cs="Arial"/>
          <w:kern w:val="24"/>
          <w:sz w:val="24"/>
          <w:szCs w:val="24"/>
        </w:rPr>
      </w:pPr>
    </w:p>
    <w:p w:rsidR="00574174" w:rsidRDefault="00574174" w:rsidP="00505558">
      <w:pPr>
        <w:pStyle w:val="ListParagraph"/>
        <w:autoSpaceDE w:val="0"/>
        <w:autoSpaceDN w:val="0"/>
        <w:adjustRightInd w:val="0"/>
        <w:spacing w:after="0" w:line="240" w:lineRule="auto"/>
        <w:ind w:left="360"/>
        <w:rPr>
          <w:rFonts w:ascii="Arial" w:hAnsi="Arial" w:cs="Arial"/>
          <w:kern w:val="24"/>
          <w:sz w:val="24"/>
          <w:szCs w:val="24"/>
        </w:rPr>
      </w:pPr>
    </w:p>
    <w:p w:rsidR="00574174" w:rsidRDefault="00574174" w:rsidP="00505558">
      <w:pPr>
        <w:pStyle w:val="ListParagraph"/>
        <w:autoSpaceDE w:val="0"/>
        <w:autoSpaceDN w:val="0"/>
        <w:adjustRightInd w:val="0"/>
        <w:spacing w:after="0" w:line="240" w:lineRule="auto"/>
        <w:ind w:left="360"/>
        <w:rPr>
          <w:rFonts w:ascii="Arial" w:hAnsi="Arial" w:cs="Arial"/>
          <w:kern w:val="24"/>
          <w:sz w:val="24"/>
          <w:szCs w:val="24"/>
        </w:rPr>
      </w:pPr>
    </w:p>
    <w:p w:rsidR="00574174" w:rsidRDefault="00574174" w:rsidP="00505558">
      <w:pPr>
        <w:pStyle w:val="ListParagraph"/>
        <w:autoSpaceDE w:val="0"/>
        <w:autoSpaceDN w:val="0"/>
        <w:adjustRightInd w:val="0"/>
        <w:spacing w:after="0" w:line="240" w:lineRule="auto"/>
        <w:ind w:left="360"/>
        <w:rPr>
          <w:rFonts w:ascii="Arial" w:hAnsi="Arial" w:cs="Arial"/>
          <w:kern w:val="24"/>
          <w:sz w:val="24"/>
          <w:szCs w:val="24"/>
        </w:rPr>
      </w:pPr>
    </w:p>
    <w:p w:rsidR="00762EFB" w:rsidRPr="00505558" w:rsidRDefault="00505558" w:rsidP="00505558">
      <w:pPr>
        <w:autoSpaceDE w:val="0"/>
        <w:autoSpaceDN w:val="0"/>
        <w:adjustRightInd w:val="0"/>
        <w:spacing w:after="0" w:line="240" w:lineRule="auto"/>
        <w:rPr>
          <w:rFonts w:ascii="Arial" w:hAnsi="Arial" w:cs="Arial"/>
          <w:b/>
          <w:kern w:val="24"/>
          <w:sz w:val="24"/>
          <w:szCs w:val="24"/>
        </w:rPr>
      </w:pPr>
      <w:r w:rsidRPr="00505558">
        <w:rPr>
          <w:rFonts w:ascii="Arial" w:hAnsi="Arial" w:cs="Arial"/>
          <w:b/>
          <w:kern w:val="24"/>
          <w:sz w:val="24"/>
          <w:szCs w:val="24"/>
        </w:rPr>
        <w:t xml:space="preserve">Peripheral Nervous </w:t>
      </w:r>
      <w:r w:rsidR="00762EFB" w:rsidRPr="00505558">
        <w:rPr>
          <w:rFonts w:ascii="Arial" w:hAnsi="Arial" w:cs="Arial"/>
          <w:b/>
          <w:kern w:val="24"/>
          <w:sz w:val="24"/>
          <w:szCs w:val="24"/>
        </w:rPr>
        <w:t>System Disorders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Amyotrophic lateral sclerosis (ALS)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Classic ALS—“Lou Gehrig disease”</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Diffusely affects upper and lower motor neurons of the cerebral cortex, brain stem, and spinal cord (</w:t>
      </w:r>
      <w:proofErr w:type="spellStart"/>
      <w:r w:rsidRPr="00762EFB">
        <w:rPr>
          <w:rFonts w:ascii="Arial" w:hAnsi="Arial" w:cs="Arial"/>
          <w:kern w:val="24"/>
          <w:sz w:val="24"/>
          <w:szCs w:val="24"/>
        </w:rPr>
        <w:t>corticospinal</w:t>
      </w:r>
      <w:proofErr w:type="spellEnd"/>
      <w:r w:rsidRPr="00762EFB">
        <w:rPr>
          <w:rFonts w:ascii="Arial" w:hAnsi="Arial" w:cs="Arial"/>
          <w:kern w:val="24"/>
          <w:sz w:val="24"/>
          <w:szCs w:val="24"/>
        </w:rPr>
        <w:t xml:space="preserve"> tracts and anterior roots)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Disease leads to progressive weakness leading to respiratory failure and death</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Patient has normal intellectual and sensory function until death</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Neuropathies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Generalized symmetrical polyneuropathies</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Distal axonal polyneuropathy</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Demyelinating polyneuropathy</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Generalized neuropathies</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Sensory neuropathies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Focal or multifocal neuropathies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proofErr w:type="spellStart"/>
      <w:r w:rsidRPr="00762EFB">
        <w:rPr>
          <w:rFonts w:ascii="Arial" w:hAnsi="Arial" w:cs="Arial"/>
          <w:kern w:val="24"/>
          <w:sz w:val="24"/>
          <w:szCs w:val="24"/>
        </w:rPr>
        <w:t>Guillain-Barré</w:t>
      </w:r>
      <w:proofErr w:type="spellEnd"/>
      <w:r w:rsidRPr="00762EFB">
        <w:rPr>
          <w:rFonts w:ascii="Arial" w:hAnsi="Arial" w:cs="Arial"/>
          <w:kern w:val="24"/>
          <w:sz w:val="24"/>
          <w:szCs w:val="24"/>
        </w:rPr>
        <w:t xml:space="preserve"> syndrome</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Acquired inflammatory disease causing demyelination of the peripheral nerves with relative sparing of axons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Acute onset, ascending motor paralysis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proofErr w:type="spellStart"/>
      <w:r w:rsidRPr="00762EFB">
        <w:rPr>
          <w:rFonts w:ascii="Arial" w:hAnsi="Arial" w:cs="Arial"/>
          <w:kern w:val="24"/>
          <w:sz w:val="24"/>
          <w:szCs w:val="24"/>
        </w:rPr>
        <w:t>Humoral</w:t>
      </w:r>
      <w:proofErr w:type="spellEnd"/>
      <w:r w:rsidRPr="00762EFB">
        <w:rPr>
          <w:rFonts w:ascii="Arial" w:hAnsi="Arial" w:cs="Arial"/>
          <w:kern w:val="24"/>
          <w:sz w:val="24"/>
          <w:szCs w:val="24"/>
        </w:rPr>
        <w:t xml:space="preserve"> and cellular immunologic reaction</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Myopathies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Primary muscle disorder</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Marked weakness</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Symmetrical and proximal</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Radiculopathies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proofErr w:type="spellStart"/>
      <w:r w:rsidRPr="00762EFB">
        <w:rPr>
          <w:rFonts w:ascii="Arial" w:hAnsi="Arial" w:cs="Arial"/>
          <w:kern w:val="24"/>
          <w:sz w:val="24"/>
          <w:szCs w:val="24"/>
        </w:rPr>
        <w:t>Radiculitis</w:t>
      </w:r>
      <w:proofErr w:type="spellEnd"/>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Inflammation of the spinal nerve roots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Radicular pain </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Plexus injures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Involves the nerve plexus distal to the spinal roots but proximal to the formation of the peripheral nerves</w:t>
      </w:r>
    </w:p>
    <w:p w:rsidR="00505558" w:rsidRDefault="00505558" w:rsidP="00505558">
      <w:pPr>
        <w:autoSpaceDE w:val="0"/>
        <w:autoSpaceDN w:val="0"/>
        <w:adjustRightInd w:val="0"/>
        <w:spacing w:after="0" w:line="240" w:lineRule="auto"/>
        <w:rPr>
          <w:rFonts w:ascii="Arial" w:hAnsi="Arial" w:cs="Arial"/>
          <w:kern w:val="24"/>
          <w:sz w:val="24"/>
          <w:szCs w:val="24"/>
        </w:rPr>
      </w:pPr>
    </w:p>
    <w:p w:rsidR="00762EFB" w:rsidRPr="00505558" w:rsidRDefault="00762EFB" w:rsidP="00505558">
      <w:pPr>
        <w:autoSpaceDE w:val="0"/>
        <w:autoSpaceDN w:val="0"/>
        <w:adjustRightInd w:val="0"/>
        <w:spacing w:after="0" w:line="240" w:lineRule="auto"/>
        <w:rPr>
          <w:rFonts w:ascii="Arial" w:hAnsi="Arial" w:cs="Arial"/>
          <w:b/>
          <w:kern w:val="24"/>
          <w:sz w:val="24"/>
          <w:szCs w:val="24"/>
        </w:rPr>
      </w:pPr>
      <w:r w:rsidRPr="00505558">
        <w:rPr>
          <w:rFonts w:ascii="Arial" w:hAnsi="Arial" w:cs="Arial"/>
          <w:b/>
          <w:kern w:val="24"/>
          <w:sz w:val="24"/>
          <w:szCs w:val="24"/>
        </w:rPr>
        <w:t>Neuromuscular Junction Disorders</w:t>
      </w:r>
    </w:p>
    <w:p w:rsidR="00762EFB" w:rsidRPr="00762EFB" w:rsidRDefault="00505558"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Pr>
          <w:rFonts w:ascii="Arial" w:hAnsi="Arial" w:cs="Arial"/>
          <w:kern w:val="24"/>
          <w:sz w:val="24"/>
          <w:szCs w:val="24"/>
        </w:rPr>
        <w:t>Myasthenia G</w:t>
      </w:r>
      <w:r w:rsidR="00762EFB" w:rsidRPr="00762EFB">
        <w:rPr>
          <w:rFonts w:ascii="Arial" w:hAnsi="Arial" w:cs="Arial"/>
          <w:kern w:val="24"/>
          <w:sz w:val="24"/>
          <w:szCs w:val="24"/>
        </w:rPr>
        <w:t>ravis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Chronic autoimmune disease </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An </w:t>
      </w:r>
      <w:proofErr w:type="spellStart"/>
      <w:r w:rsidRPr="00762EFB">
        <w:rPr>
          <w:rFonts w:ascii="Arial" w:hAnsi="Arial" w:cs="Arial"/>
          <w:kern w:val="24"/>
          <w:sz w:val="24"/>
          <w:szCs w:val="24"/>
        </w:rPr>
        <w:t>IgG</w:t>
      </w:r>
      <w:proofErr w:type="spellEnd"/>
      <w:r w:rsidRPr="00762EFB">
        <w:rPr>
          <w:rFonts w:ascii="Arial" w:hAnsi="Arial" w:cs="Arial"/>
          <w:kern w:val="24"/>
          <w:sz w:val="24"/>
          <w:szCs w:val="24"/>
        </w:rPr>
        <w:t xml:space="preserve"> antibody is produced against acetylcholine receptors (</w:t>
      </w:r>
      <w:proofErr w:type="spellStart"/>
      <w:r w:rsidRPr="00762EFB">
        <w:rPr>
          <w:rFonts w:ascii="Arial" w:hAnsi="Arial" w:cs="Arial"/>
          <w:kern w:val="24"/>
          <w:sz w:val="24"/>
          <w:szCs w:val="24"/>
        </w:rPr>
        <w:t>antiacetylcholine</w:t>
      </w:r>
      <w:proofErr w:type="spellEnd"/>
      <w:r w:rsidRPr="00762EFB">
        <w:rPr>
          <w:rFonts w:ascii="Arial" w:hAnsi="Arial" w:cs="Arial"/>
          <w:kern w:val="24"/>
          <w:sz w:val="24"/>
          <w:szCs w:val="24"/>
        </w:rPr>
        <w:t xml:space="preserve"> receptor antibodies)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Weakness and fatigue of muscles of the eyes and the throat causing diplopia, difficulty chewing, talking, swallowing</w:t>
      </w:r>
    </w:p>
    <w:p w:rsidR="00CB6E2E" w:rsidRDefault="00505558" w:rsidP="00CB6E2E">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Pr>
          <w:rFonts w:ascii="Arial" w:hAnsi="Arial" w:cs="Arial"/>
          <w:kern w:val="24"/>
          <w:sz w:val="24"/>
          <w:szCs w:val="24"/>
        </w:rPr>
        <w:t>Myasthenia G</w:t>
      </w:r>
      <w:r w:rsidR="00762EFB" w:rsidRPr="00762EFB">
        <w:rPr>
          <w:rFonts w:ascii="Arial" w:hAnsi="Arial" w:cs="Arial"/>
          <w:kern w:val="24"/>
          <w:sz w:val="24"/>
          <w:szCs w:val="24"/>
        </w:rPr>
        <w:t>ravis</w:t>
      </w:r>
      <w:r w:rsidR="00CB6E2E">
        <w:rPr>
          <w:rFonts w:ascii="Arial" w:hAnsi="Arial" w:cs="Arial"/>
          <w:kern w:val="24"/>
          <w:sz w:val="24"/>
          <w:szCs w:val="24"/>
        </w:rPr>
        <w:t xml:space="preserve"> </w:t>
      </w:r>
      <w:r w:rsidR="00762EFB" w:rsidRPr="00CB6E2E">
        <w:rPr>
          <w:rFonts w:ascii="Arial" w:hAnsi="Arial" w:cs="Arial"/>
          <w:kern w:val="24"/>
          <w:sz w:val="24"/>
          <w:szCs w:val="24"/>
        </w:rPr>
        <w:t>Classification</w:t>
      </w:r>
    </w:p>
    <w:p w:rsidR="00CB6E2E" w:rsidRDefault="00762EFB" w:rsidP="00CB6E2E">
      <w:pPr>
        <w:pStyle w:val="ListParagraph"/>
        <w:numPr>
          <w:ilvl w:val="1"/>
          <w:numId w:val="7"/>
        </w:numPr>
        <w:autoSpaceDE w:val="0"/>
        <w:autoSpaceDN w:val="0"/>
        <w:adjustRightInd w:val="0"/>
        <w:spacing w:after="0" w:line="240" w:lineRule="auto"/>
        <w:rPr>
          <w:rFonts w:ascii="Arial" w:hAnsi="Arial" w:cs="Arial"/>
          <w:kern w:val="24"/>
          <w:sz w:val="24"/>
          <w:szCs w:val="24"/>
        </w:rPr>
      </w:pPr>
      <w:r w:rsidRPr="00CB6E2E">
        <w:rPr>
          <w:rFonts w:ascii="Arial" w:hAnsi="Arial" w:cs="Arial"/>
          <w:kern w:val="24"/>
          <w:sz w:val="24"/>
          <w:szCs w:val="24"/>
        </w:rPr>
        <w:t>Neonatal myasthenia</w:t>
      </w:r>
    </w:p>
    <w:p w:rsidR="00CB6E2E" w:rsidRDefault="00762EFB" w:rsidP="00CB6E2E">
      <w:pPr>
        <w:pStyle w:val="ListParagraph"/>
        <w:numPr>
          <w:ilvl w:val="1"/>
          <w:numId w:val="7"/>
        </w:numPr>
        <w:autoSpaceDE w:val="0"/>
        <w:autoSpaceDN w:val="0"/>
        <w:adjustRightInd w:val="0"/>
        <w:spacing w:after="0" w:line="240" w:lineRule="auto"/>
        <w:rPr>
          <w:rFonts w:ascii="Arial" w:hAnsi="Arial" w:cs="Arial"/>
          <w:kern w:val="24"/>
          <w:sz w:val="24"/>
          <w:szCs w:val="24"/>
        </w:rPr>
      </w:pPr>
      <w:r w:rsidRPr="00CB6E2E">
        <w:rPr>
          <w:rFonts w:ascii="Arial" w:hAnsi="Arial" w:cs="Arial"/>
          <w:kern w:val="24"/>
          <w:sz w:val="24"/>
          <w:szCs w:val="24"/>
        </w:rPr>
        <w:t>Congenital myasthenia</w:t>
      </w:r>
    </w:p>
    <w:p w:rsidR="00CB6E2E" w:rsidRDefault="00762EFB" w:rsidP="00CB6E2E">
      <w:pPr>
        <w:pStyle w:val="ListParagraph"/>
        <w:numPr>
          <w:ilvl w:val="1"/>
          <w:numId w:val="7"/>
        </w:numPr>
        <w:autoSpaceDE w:val="0"/>
        <w:autoSpaceDN w:val="0"/>
        <w:adjustRightInd w:val="0"/>
        <w:spacing w:after="0" w:line="240" w:lineRule="auto"/>
        <w:rPr>
          <w:rFonts w:ascii="Arial" w:hAnsi="Arial" w:cs="Arial"/>
          <w:kern w:val="24"/>
          <w:sz w:val="24"/>
          <w:szCs w:val="24"/>
        </w:rPr>
      </w:pPr>
      <w:r w:rsidRPr="00CB6E2E">
        <w:rPr>
          <w:rFonts w:ascii="Arial" w:hAnsi="Arial" w:cs="Arial"/>
          <w:kern w:val="24"/>
          <w:sz w:val="24"/>
          <w:szCs w:val="24"/>
        </w:rPr>
        <w:t>Juvenile myasthenia</w:t>
      </w:r>
    </w:p>
    <w:p w:rsidR="00CB6E2E" w:rsidRDefault="00762EFB" w:rsidP="00CB6E2E">
      <w:pPr>
        <w:pStyle w:val="ListParagraph"/>
        <w:numPr>
          <w:ilvl w:val="1"/>
          <w:numId w:val="7"/>
        </w:numPr>
        <w:autoSpaceDE w:val="0"/>
        <w:autoSpaceDN w:val="0"/>
        <w:adjustRightInd w:val="0"/>
        <w:spacing w:after="0" w:line="240" w:lineRule="auto"/>
        <w:rPr>
          <w:rFonts w:ascii="Arial" w:hAnsi="Arial" w:cs="Arial"/>
          <w:kern w:val="24"/>
          <w:sz w:val="24"/>
          <w:szCs w:val="24"/>
        </w:rPr>
      </w:pPr>
      <w:r w:rsidRPr="00CB6E2E">
        <w:rPr>
          <w:rFonts w:ascii="Arial" w:hAnsi="Arial" w:cs="Arial"/>
          <w:kern w:val="24"/>
          <w:sz w:val="24"/>
          <w:szCs w:val="24"/>
        </w:rPr>
        <w:t>Ocular myasthenia</w:t>
      </w:r>
    </w:p>
    <w:p w:rsidR="00762EFB" w:rsidRPr="00CB6E2E" w:rsidRDefault="00762EFB" w:rsidP="00CB6E2E">
      <w:pPr>
        <w:pStyle w:val="ListParagraph"/>
        <w:numPr>
          <w:ilvl w:val="1"/>
          <w:numId w:val="7"/>
        </w:numPr>
        <w:autoSpaceDE w:val="0"/>
        <w:autoSpaceDN w:val="0"/>
        <w:adjustRightInd w:val="0"/>
        <w:spacing w:after="0" w:line="240" w:lineRule="auto"/>
        <w:rPr>
          <w:rFonts w:ascii="Arial" w:hAnsi="Arial" w:cs="Arial"/>
          <w:kern w:val="24"/>
          <w:sz w:val="24"/>
          <w:szCs w:val="24"/>
        </w:rPr>
      </w:pPr>
      <w:r w:rsidRPr="00CB6E2E">
        <w:rPr>
          <w:rFonts w:ascii="Arial" w:hAnsi="Arial" w:cs="Arial"/>
          <w:kern w:val="24"/>
          <w:sz w:val="24"/>
          <w:szCs w:val="24"/>
        </w:rPr>
        <w:t>Generalized autoimmune myasthenia</w:t>
      </w:r>
    </w:p>
    <w:p w:rsidR="00CB6E2E" w:rsidRDefault="00CB6E2E" w:rsidP="00CB6E2E">
      <w:pPr>
        <w:autoSpaceDE w:val="0"/>
        <w:autoSpaceDN w:val="0"/>
        <w:adjustRightInd w:val="0"/>
        <w:spacing w:after="0" w:line="240" w:lineRule="auto"/>
        <w:rPr>
          <w:rFonts w:ascii="Arial" w:hAnsi="Arial" w:cs="Arial"/>
          <w:kern w:val="24"/>
          <w:sz w:val="24"/>
          <w:szCs w:val="24"/>
        </w:rPr>
      </w:pPr>
    </w:p>
    <w:p w:rsidR="00762EFB" w:rsidRPr="00CB6E2E" w:rsidRDefault="00762EFB" w:rsidP="00CB6E2E">
      <w:pPr>
        <w:autoSpaceDE w:val="0"/>
        <w:autoSpaceDN w:val="0"/>
        <w:adjustRightInd w:val="0"/>
        <w:spacing w:after="0" w:line="240" w:lineRule="auto"/>
        <w:rPr>
          <w:rFonts w:ascii="Arial" w:hAnsi="Arial" w:cs="Arial"/>
          <w:b/>
          <w:kern w:val="24"/>
          <w:sz w:val="24"/>
          <w:szCs w:val="24"/>
        </w:rPr>
      </w:pPr>
      <w:r w:rsidRPr="00CB6E2E">
        <w:rPr>
          <w:rFonts w:ascii="Arial" w:hAnsi="Arial" w:cs="Arial"/>
          <w:b/>
          <w:kern w:val="24"/>
          <w:sz w:val="24"/>
          <w:szCs w:val="24"/>
        </w:rPr>
        <w:t>Central Nervous System Tumors</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Cranial tumors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Primary </w:t>
      </w:r>
      <w:proofErr w:type="spellStart"/>
      <w:r w:rsidRPr="00762EFB">
        <w:rPr>
          <w:rFonts w:ascii="Arial" w:hAnsi="Arial" w:cs="Arial"/>
          <w:kern w:val="24"/>
          <w:sz w:val="24"/>
          <w:szCs w:val="24"/>
        </w:rPr>
        <w:t>intracerebral</w:t>
      </w:r>
      <w:proofErr w:type="spellEnd"/>
      <w:r w:rsidRPr="00762EFB">
        <w:rPr>
          <w:rFonts w:ascii="Arial" w:hAnsi="Arial" w:cs="Arial"/>
          <w:kern w:val="24"/>
          <w:sz w:val="24"/>
          <w:szCs w:val="24"/>
        </w:rPr>
        <w:t xml:space="preserve"> tumors (</w:t>
      </w:r>
      <w:proofErr w:type="spellStart"/>
      <w:r w:rsidRPr="00762EFB">
        <w:rPr>
          <w:rFonts w:ascii="Arial" w:hAnsi="Arial" w:cs="Arial"/>
          <w:kern w:val="24"/>
          <w:sz w:val="24"/>
          <w:szCs w:val="24"/>
        </w:rPr>
        <w:t>gliomas</w:t>
      </w:r>
      <w:proofErr w:type="spellEnd"/>
      <w:r w:rsidRPr="00762EFB">
        <w:rPr>
          <w:rFonts w:ascii="Arial" w:hAnsi="Arial" w:cs="Arial"/>
          <w:kern w:val="24"/>
          <w:sz w:val="24"/>
          <w:szCs w:val="24"/>
        </w:rPr>
        <w:t>)</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Astrocytoma</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proofErr w:type="spellStart"/>
      <w:r w:rsidRPr="00762EFB">
        <w:rPr>
          <w:rFonts w:ascii="Arial" w:hAnsi="Arial" w:cs="Arial"/>
          <w:kern w:val="24"/>
          <w:sz w:val="24"/>
          <w:szCs w:val="24"/>
        </w:rPr>
        <w:t>Oligodendroglioma</w:t>
      </w:r>
      <w:proofErr w:type="spellEnd"/>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proofErr w:type="spellStart"/>
      <w:r w:rsidRPr="00762EFB">
        <w:rPr>
          <w:rFonts w:ascii="Arial" w:hAnsi="Arial" w:cs="Arial"/>
          <w:kern w:val="24"/>
          <w:sz w:val="24"/>
          <w:szCs w:val="24"/>
        </w:rPr>
        <w:t>Ependymoma</w:t>
      </w:r>
      <w:proofErr w:type="spellEnd"/>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 xml:space="preserve">Primary </w:t>
      </w:r>
      <w:proofErr w:type="spellStart"/>
      <w:r w:rsidRPr="00762EFB">
        <w:rPr>
          <w:rFonts w:ascii="Arial" w:hAnsi="Arial" w:cs="Arial"/>
          <w:kern w:val="24"/>
          <w:sz w:val="24"/>
          <w:szCs w:val="24"/>
        </w:rPr>
        <w:t>extracerebral</w:t>
      </w:r>
      <w:proofErr w:type="spellEnd"/>
      <w:r w:rsidRPr="00762EFB">
        <w:rPr>
          <w:rFonts w:ascii="Arial" w:hAnsi="Arial" w:cs="Arial"/>
          <w:kern w:val="24"/>
          <w:sz w:val="24"/>
          <w:szCs w:val="24"/>
        </w:rPr>
        <w:t xml:space="preserve"> tumors</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Meningioma</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Nerve sheath tumors</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Metastatic carcinoma</w:t>
      </w:r>
    </w:p>
    <w:p w:rsidR="00762EFB" w:rsidRPr="00762EFB" w:rsidRDefault="00762EFB" w:rsidP="00762EFB">
      <w:pPr>
        <w:pStyle w:val="ListParagraph"/>
        <w:numPr>
          <w:ilvl w:val="0"/>
          <w:numId w:val="7"/>
        </w:numPr>
        <w:autoSpaceDE w:val="0"/>
        <w:autoSpaceDN w:val="0"/>
        <w:adjustRightInd w:val="0"/>
        <w:spacing w:after="0" w:line="240" w:lineRule="auto"/>
        <w:ind w:left="360"/>
        <w:rPr>
          <w:rFonts w:ascii="Arial" w:hAnsi="Arial" w:cs="Arial"/>
          <w:kern w:val="24"/>
          <w:sz w:val="24"/>
          <w:szCs w:val="24"/>
        </w:rPr>
      </w:pPr>
      <w:r w:rsidRPr="00762EFB">
        <w:rPr>
          <w:rFonts w:ascii="Arial" w:hAnsi="Arial" w:cs="Arial"/>
          <w:kern w:val="24"/>
          <w:sz w:val="24"/>
          <w:szCs w:val="24"/>
        </w:rPr>
        <w:t>Spinal cord tumors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Intramedullary tumors</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proofErr w:type="spellStart"/>
      <w:r w:rsidRPr="00762EFB">
        <w:rPr>
          <w:rFonts w:ascii="Arial" w:hAnsi="Arial" w:cs="Arial"/>
          <w:kern w:val="24"/>
          <w:sz w:val="24"/>
          <w:szCs w:val="24"/>
        </w:rPr>
        <w:t>Extramedullary</w:t>
      </w:r>
      <w:proofErr w:type="spellEnd"/>
      <w:r w:rsidRPr="00762EFB">
        <w:rPr>
          <w:rFonts w:ascii="Arial" w:hAnsi="Arial" w:cs="Arial"/>
          <w:kern w:val="24"/>
          <w:sz w:val="24"/>
          <w:szCs w:val="24"/>
        </w:rPr>
        <w:t xml:space="preserve"> tumors</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proofErr w:type="spellStart"/>
      <w:r w:rsidRPr="00762EFB">
        <w:rPr>
          <w:rFonts w:ascii="Arial" w:hAnsi="Arial" w:cs="Arial"/>
          <w:kern w:val="24"/>
          <w:sz w:val="24"/>
          <w:szCs w:val="24"/>
        </w:rPr>
        <w:t>Intradural</w:t>
      </w:r>
      <w:proofErr w:type="spellEnd"/>
      <w:r w:rsidRPr="00762EFB">
        <w:rPr>
          <w:rFonts w:ascii="Arial" w:hAnsi="Arial" w:cs="Arial"/>
          <w:kern w:val="24"/>
          <w:sz w:val="24"/>
          <w:szCs w:val="24"/>
        </w:rPr>
        <w:t xml:space="preserve"> </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 xml:space="preserve">Extradural </w:t>
      </w:r>
    </w:p>
    <w:p w:rsidR="00762EFB" w:rsidRPr="00762EFB" w:rsidRDefault="00762EFB" w:rsidP="00762EFB">
      <w:pPr>
        <w:pStyle w:val="ListParagraph"/>
        <w:numPr>
          <w:ilvl w:val="1"/>
          <w:numId w:val="7"/>
        </w:numPr>
        <w:autoSpaceDE w:val="0"/>
        <w:autoSpaceDN w:val="0"/>
        <w:adjustRightInd w:val="0"/>
        <w:spacing w:after="0" w:line="240" w:lineRule="auto"/>
        <w:ind w:left="1080"/>
        <w:rPr>
          <w:rFonts w:ascii="Arial" w:hAnsi="Arial" w:cs="Arial"/>
          <w:kern w:val="24"/>
          <w:sz w:val="24"/>
          <w:szCs w:val="24"/>
        </w:rPr>
      </w:pPr>
      <w:r w:rsidRPr="00762EFB">
        <w:rPr>
          <w:rFonts w:ascii="Arial" w:hAnsi="Arial" w:cs="Arial"/>
          <w:kern w:val="24"/>
          <w:sz w:val="24"/>
          <w:szCs w:val="24"/>
        </w:rPr>
        <w:t>Manifestations</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r w:rsidRPr="00762EFB">
        <w:rPr>
          <w:rFonts w:ascii="Arial" w:hAnsi="Arial" w:cs="Arial"/>
          <w:kern w:val="24"/>
          <w:sz w:val="24"/>
          <w:szCs w:val="24"/>
        </w:rPr>
        <w:t>Compressive syndrome</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proofErr w:type="spellStart"/>
      <w:r w:rsidRPr="00762EFB">
        <w:rPr>
          <w:rFonts w:ascii="Arial" w:hAnsi="Arial" w:cs="Arial"/>
          <w:kern w:val="24"/>
          <w:sz w:val="24"/>
          <w:szCs w:val="24"/>
        </w:rPr>
        <w:t>Irritative</w:t>
      </w:r>
      <w:proofErr w:type="spellEnd"/>
      <w:r w:rsidRPr="00762EFB">
        <w:rPr>
          <w:rFonts w:ascii="Arial" w:hAnsi="Arial" w:cs="Arial"/>
          <w:kern w:val="24"/>
          <w:sz w:val="24"/>
          <w:szCs w:val="24"/>
        </w:rPr>
        <w:t xml:space="preserve"> syndrome</w:t>
      </w:r>
    </w:p>
    <w:p w:rsidR="00762EFB" w:rsidRPr="00762EFB" w:rsidRDefault="00762EFB" w:rsidP="00762EFB">
      <w:pPr>
        <w:pStyle w:val="ListParagraph"/>
        <w:numPr>
          <w:ilvl w:val="2"/>
          <w:numId w:val="7"/>
        </w:numPr>
        <w:autoSpaceDE w:val="0"/>
        <w:autoSpaceDN w:val="0"/>
        <w:adjustRightInd w:val="0"/>
        <w:spacing w:after="0" w:line="240" w:lineRule="auto"/>
        <w:ind w:left="1800"/>
        <w:rPr>
          <w:rFonts w:ascii="Arial" w:hAnsi="Arial" w:cs="Arial"/>
          <w:kern w:val="24"/>
          <w:sz w:val="24"/>
          <w:szCs w:val="24"/>
        </w:rPr>
      </w:pPr>
      <w:proofErr w:type="spellStart"/>
      <w:r w:rsidRPr="00762EFB">
        <w:rPr>
          <w:rFonts w:ascii="Arial" w:hAnsi="Arial" w:cs="Arial"/>
          <w:kern w:val="24"/>
          <w:sz w:val="24"/>
          <w:szCs w:val="24"/>
        </w:rPr>
        <w:t>Syringomyelic</w:t>
      </w:r>
      <w:proofErr w:type="spellEnd"/>
      <w:r w:rsidRPr="00762EFB">
        <w:rPr>
          <w:rFonts w:ascii="Arial" w:hAnsi="Arial" w:cs="Arial"/>
          <w:kern w:val="24"/>
          <w:sz w:val="24"/>
          <w:szCs w:val="24"/>
        </w:rPr>
        <w:t xml:space="preserve"> syndrome</w:t>
      </w:r>
    </w:p>
    <w:p w:rsidR="00762EFB" w:rsidRPr="00762EFB" w:rsidRDefault="00762EFB" w:rsidP="00762EFB">
      <w:pPr>
        <w:autoSpaceDE w:val="0"/>
        <w:autoSpaceDN w:val="0"/>
        <w:adjustRightInd w:val="0"/>
        <w:spacing w:after="0" w:line="240" w:lineRule="auto"/>
        <w:rPr>
          <w:rFonts w:ascii="Arial" w:hAnsi="Arial" w:cs="Arial"/>
          <w:kern w:val="24"/>
          <w:sz w:val="24"/>
          <w:szCs w:val="24"/>
        </w:rPr>
      </w:pPr>
    </w:p>
    <w:p w:rsidR="00417022" w:rsidRPr="00762EFB" w:rsidRDefault="00417022" w:rsidP="00762EFB">
      <w:pPr>
        <w:rPr>
          <w:rFonts w:ascii="Arial" w:hAnsi="Arial" w:cs="Arial"/>
          <w:sz w:val="24"/>
          <w:szCs w:val="24"/>
        </w:rPr>
      </w:pPr>
    </w:p>
    <w:sectPr w:rsidR="00417022" w:rsidRPr="00762EFB" w:rsidSect="00EA2E64">
      <w:footerReference w:type="default" r:id="rId1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7DA" w:rsidRDefault="000E07DA" w:rsidP="00762EFB">
      <w:pPr>
        <w:spacing w:after="0" w:line="240" w:lineRule="auto"/>
      </w:pPr>
      <w:r>
        <w:separator/>
      </w:r>
    </w:p>
  </w:endnote>
  <w:endnote w:type="continuationSeparator" w:id="0">
    <w:p w:rsidR="000E07DA" w:rsidRDefault="000E07DA" w:rsidP="00762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441304"/>
      <w:docPartObj>
        <w:docPartGallery w:val="Page Numbers (Bottom of Page)"/>
        <w:docPartUnique/>
      </w:docPartObj>
    </w:sdtPr>
    <w:sdtContent>
      <w:p w:rsidR="00EA2E64" w:rsidRDefault="00EA2E64">
        <w:pPr>
          <w:pStyle w:val="Footer"/>
        </w:pPr>
        <w:r>
          <w:rPr>
            <w:noProof/>
          </w:rPr>
          <mc:AlternateContent>
            <mc:Choice Requires="wps">
              <w:drawing>
                <wp:anchor distT="0" distB="0" distL="114300" distR="114300" simplePos="0" relativeHeight="251659264" behindDoc="0" locked="0" layoutInCell="1" allowOverlap="1" wp14:editId="1574B12F">
                  <wp:simplePos x="0" y="0"/>
                  <wp:positionH relativeFrom="rightMargin">
                    <wp:align>center</wp:align>
                  </wp:positionH>
                  <wp:positionV relativeFrom="bottomMargin">
                    <wp:align>top</wp:align>
                  </wp:positionV>
                  <wp:extent cx="762000" cy="895350"/>
                  <wp:effectExtent l="0" t="0" r="0" b="0"/>
                  <wp:wrapNone/>
                  <wp:docPr id="5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4"/>
                                </w:rPr>
                                <w:id w:val="392084774"/>
                                <w:docPartObj>
                                  <w:docPartGallery w:val="Page Numbers (Margins)"/>
                                  <w:docPartUnique/>
                                </w:docPartObj>
                              </w:sdtPr>
                              <w:sdtContent>
                                <w:sdt>
                                  <w:sdtPr>
                                    <w:rPr>
                                      <w:rFonts w:asciiTheme="majorHAnsi" w:eastAsiaTheme="majorEastAsia" w:hAnsiTheme="majorHAnsi" w:cstheme="majorBidi"/>
                                      <w:sz w:val="48"/>
                                      <w:szCs w:val="44"/>
                                    </w:rPr>
                                    <w:id w:val="-1102874984"/>
                                    <w:docPartObj>
                                      <w:docPartGallery w:val="Page Numbers (Margins)"/>
                                      <w:docPartUnique/>
                                    </w:docPartObj>
                                  </w:sdtPr>
                                  <w:sdtContent>
                                    <w:p w:rsidR="00EA2E64" w:rsidRDefault="00EA2E64">
                                      <w:pPr>
                                        <w:jc w:val="center"/>
                                        <w:rPr>
                                          <w:rFonts w:asciiTheme="majorHAnsi" w:eastAsiaTheme="majorEastAsia" w:hAnsiTheme="majorHAnsi" w:cstheme="majorBidi"/>
                                          <w:sz w:val="48"/>
                                          <w:szCs w:val="44"/>
                                        </w:rPr>
                                      </w:pPr>
                                      <w:r>
                                        <w:rPr>
                                          <w:rFonts w:eastAsiaTheme="minorEastAsia"/>
                                        </w:rPr>
                                        <w:fldChar w:fldCharType="begin"/>
                                      </w:r>
                                      <w:r>
                                        <w:instrText xml:space="preserve"> PAGE   \* MERGEFORMAT </w:instrText>
                                      </w:r>
                                      <w:r>
                                        <w:rPr>
                                          <w:rFonts w:eastAsiaTheme="minorEastAsia"/>
                                        </w:rPr>
                                        <w:fldChar w:fldCharType="separate"/>
                                      </w:r>
                                      <w:r w:rsidR="00BB63F5" w:rsidRPr="00BB63F5">
                                        <w:rPr>
                                          <w:rFonts w:asciiTheme="majorHAnsi" w:eastAsiaTheme="majorEastAsia" w:hAnsiTheme="majorHAnsi" w:cstheme="majorBidi"/>
                                          <w:noProof/>
                                          <w:sz w:val="48"/>
                                          <w:szCs w:val="44"/>
                                        </w:rPr>
                                        <w:t>7</w:t>
                                      </w:r>
                                      <w:r>
                                        <w:rPr>
                                          <w:rFonts w:asciiTheme="majorHAnsi" w:eastAsiaTheme="majorEastAsia" w:hAnsiTheme="majorHAnsi" w:cstheme="majorBidi"/>
                                          <w:noProof/>
                                          <w:sz w:val="48"/>
                                          <w:szCs w:val="4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" stroked="f">
                  <v:textbox>
                    <w:txbxContent>
                      <w:sdt>
                        <w:sdtPr>
                          <w:rPr>
                            <w:rFonts w:asciiTheme="majorHAnsi" w:eastAsiaTheme="majorEastAsia" w:hAnsiTheme="majorHAnsi" w:cstheme="majorBidi"/>
                            <w:sz w:val="48"/>
                            <w:szCs w:val="44"/>
                          </w:rPr>
                          <w:id w:val="392084774"/>
                          <w:docPartObj>
                            <w:docPartGallery w:val="Page Numbers (Margins)"/>
                            <w:docPartUnique/>
                          </w:docPartObj>
                        </w:sdtPr>
                        <w:sdtContent>
                          <w:sdt>
                            <w:sdtPr>
                              <w:rPr>
                                <w:rFonts w:asciiTheme="majorHAnsi" w:eastAsiaTheme="majorEastAsia" w:hAnsiTheme="majorHAnsi" w:cstheme="majorBidi"/>
                                <w:sz w:val="48"/>
                                <w:szCs w:val="44"/>
                              </w:rPr>
                              <w:id w:val="-1102874984"/>
                              <w:docPartObj>
                                <w:docPartGallery w:val="Page Numbers (Margins)"/>
                                <w:docPartUnique/>
                              </w:docPartObj>
                            </w:sdtPr>
                            <w:sdtContent>
                              <w:p w:rsidR="00EA2E64" w:rsidRDefault="00EA2E64">
                                <w:pPr>
                                  <w:jc w:val="center"/>
                                  <w:rPr>
                                    <w:rFonts w:asciiTheme="majorHAnsi" w:eastAsiaTheme="majorEastAsia" w:hAnsiTheme="majorHAnsi" w:cstheme="majorBidi"/>
                                    <w:sz w:val="48"/>
                                    <w:szCs w:val="44"/>
                                  </w:rPr>
                                </w:pPr>
                                <w:r>
                                  <w:rPr>
                                    <w:rFonts w:eastAsiaTheme="minorEastAsia"/>
                                  </w:rPr>
                                  <w:fldChar w:fldCharType="begin"/>
                                </w:r>
                                <w:r>
                                  <w:instrText xml:space="preserve"> PAGE   \* MERGEFORMAT </w:instrText>
                                </w:r>
                                <w:r>
                                  <w:rPr>
                                    <w:rFonts w:eastAsiaTheme="minorEastAsia"/>
                                  </w:rPr>
                                  <w:fldChar w:fldCharType="separate"/>
                                </w:r>
                                <w:r w:rsidR="00BB63F5" w:rsidRPr="00BB63F5">
                                  <w:rPr>
                                    <w:rFonts w:asciiTheme="majorHAnsi" w:eastAsiaTheme="majorEastAsia" w:hAnsiTheme="majorHAnsi" w:cstheme="majorBidi"/>
                                    <w:noProof/>
                                    <w:sz w:val="48"/>
                                    <w:szCs w:val="44"/>
                                  </w:rPr>
                                  <w:t>7</w:t>
                                </w:r>
                                <w:r>
                                  <w:rPr>
                                    <w:rFonts w:asciiTheme="majorHAnsi" w:eastAsiaTheme="majorEastAsia" w:hAnsiTheme="majorHAnsi" w:cstheme="majorBidi"/>
                                    <w:noProof/>
                                    <w:sz w:val="48"/>
                                    <w:szCs w:val="4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7DA" w:rsidRDefault="000E07DA" w:rsidP="00762EFB">
      <w:pPr>
        <w:spacing w:after="0" w:line="240" w:lineRule="auto"/>
      </w:pPr>
      <w:r>
        <w:separator/>
      </w:r>
    </w:p>
  </w:footnote>
  <w:footnote w:type="continuationSeparator" w:id="0">
    <w:p w:rsidR="000E07DA" w:rsidRDefault="000E07DA" w:rsidP="00762E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A3C3300"/>
    <w:lvl w:ilvl="0">
      <w:numFmt w:val="bullet"/>
      <w:lvlText w:val="*"/>
      <w:lvlJc w:val="left"/>
    </w:lvl>
  </w:abstractNum>
  <w:abstractNum w:abstractNumId="1">
    <w:nsid w:val="0DAA7023"/>
    <w:multiLevelType w:val="hybridMultilevel"/>
    <w:tmpl w:val="8F4252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0176C16"/>
    <w:multiLevelType w:val="hybridMultilevel"/>
    <w:tmpl w:val="200A6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F65383"/>
    <w:multiLevelType w:val="hybridMultilevel"/>
    <w:tmpl w:val="11729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40"/>
        </w:rPr>
      </w:lvl>
    </w:lvlOverride>
  </w:num>
  <w:num w:numId="2">
    <w:abstractNumId w:val="0"/>
    <w:lvlOverride w:ilvl="0">
      <w:lvl w:ilvl="0">
        <w:numFmt w:val="bullet"/>
        <w:lvlText w:val="•"/>
        <w:legacy w:legacy="1" w:legacySpace="0" w:legacyIndent="0"/>
        <w:lvlJc w:val="left"/>
        <w:rPr>
          <w:rFonts w:ascii="Arial" w:hAnsi="Arial" w:cs="Arial" w:hint="default"/>
          <w:sz w:val="32"/>
        </w:rPr>
      </w:lvl>
    </w:lvlOverride>
  </w:num>
  <w:num w:numId="3">
    <w:abstractNumId w:val="0"/>
    <w:lvlOverride w:ilvl="0">
      <w:lvl w:ilvl="0">
        <w:numFmt w:val="bullet"/>
        <w:lvlText w:val="•"/>
        <w:legacy w:legacy="1" w:legacySpace="0" w:legacyIndent="0"/>
        <w:lvlJc w:val="left"/>
        <w:rPr>
          <w:rFonts w:ascii="Arial" w:hAnsi="Arial" w:cs="Arial" w:hint="default"/>
          <w:sz w:val="56"/>
        </w:rPr>
      </w:lvl>
    </w:lvlOverride>
  </w:num>
  <w:num w:numId="4">
    <w:abstractNumId w:val="0"/>
    <w:lvlOverride w:ilvl="0">
      <w:lvl w:ilvl="0">
        <w:numFmt w:val="bullet"/>
        <w:lvlText w:val="–"/>
        <w:legacy w:legacy="1" w:legacySpace="0" w:legacyIndent="0"/>
        <w:lvlJc w:val="left"/>
        <w:rPr>
          <w:rFonts w:ascii="Arial" w:hAnsi="Arial" w:cs="Arial" w:hint="default"/>
          <w:sz w:val="56"/>
        </w:rPr>
      </w:lvl>
    </w:lvlOverride>
  </w:num>
  <w:num w:numId="5">
    <w:abstractNumId w:val="0"/>
    <w:lvlOverride w:ilvl="0">
      <w:lvl w:ilvl="0">
        <w:numFmt w:val="bullet"/>
        <w:lvlText w:val="•"/>
        <w:legacy w:legacy="1" w:legacySpace="0" w:legacyIndent="0"/>
        <w:lvlJc w:val="left"/>
        <w:rPr>
          <w:rFonts w:ascii="Arial" w:hAnsi="Arial" w:cs="Arial" w:hint="default"/>
          <w:sz w:val="72"/>
        </w:rPr>
      </w:lvl>
    </w:lvlOverride>
  </w:num>
  <w:num w:numId="6">
    <w:abstractNumId w:val="0"/>
    <w:lvlOverride w:ilvl="0">
      <w:lvl w:ilvl="0">
        <w:numFmt w:val="bullet"/>
        <w:lvlText w:val="–"/>
        <w:legacy w:legacy="1" w:legacySpace="0" w:legacyIndent="0"/>
        <w:lvlJc w:val="left"/>
        <w:rPr>
          <w:rFonts w:ascii="Arial" w:hAnsi="Arial" w:cs="Arial" w:hint="default"/>
          <w:sz w:val="48"/>
        </w:rPr>
      </w:lvl>
    </w:lvlOverride>
  </w:num>
  <w:num w:numId="7">
    <w:abstractNumId w:val="2"/>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EFB"/>
    <w:rsid w:val="000E07DA"/>
    <w:rsid w:val="00417022"/>
    <w:rsid w:val="00505558"/>
    <w:rsid w:val="00574174"/>
    <w:rsid w:val="0066463B"/>
    <w:rsid w:val="00762EFB"/>
    <w:rsid w:val="00BB63F5"/>
    <w:rsid w:val="00CB6E2E"/>
    <w:rsid w:val="00D44A04"/>
    <w:rsid w:val="00EA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FB"/>
    <w:pPr>
      <w:ind w:left="720"/>
      <w:contextualSpacing/>
    </w:pPr>
  </w:style>
  <w:style w:type="paragraph" w:styleId="Header">
    <w:name w:val="header"/>
    <w:basedOn w:val="Normal"/>
    <w:link w:val="HeaderChar"/>
    <w:uiPriority w:val="99"/>
    <w:unhideWhenUsed/>
    <w:rsid w:val="00762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EFB"/>
  </w:style>
  <w:style w:type="paragraph" w:styleId="Footer">
    <w:name w:val="footer"/>
    <w:basedOn w:val="Normal"/>
    <w:link w:val="FooterChar"/>
    <w:uiPriority w:val="99"/>
    <w:unhideWhenUsed/>
    <w:rsid w:val="00762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EFB"/>
  </w:style>
  <w:style w:type="paragraph" w:styleId="BalloonText">
    <w:name w:val="Balloon Text"/>
    <w:basedOn w:val="Normal"/>
    <w:link w:val="BalloonTextChar"/>
    <w:uiPriority w:val="99"/>
    <w:semiHidden/>
    <w:unhideWhenUsed/>
    <w:rsid w:val="00762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FB"/>
    <w:pPr>
      <w:ind w:left="720"/>
      <w:contextualSpacing/>
    </w:pPr>
  </w:style>
  <w:style w:type="paragraph" w:styleId="Header">
    <w:name w:val="header"/>
    <w:basedOn w:val="Normal"/>
    <w:link w:val="HeaderChar"/>
    <w:uiPriority w:val="99"/>
    <w:unhideWhenUsed/>
    <w:rsid w:val="00762E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2EFB"/>
  </w:style>
  <w:style w:type="paragraph" w:styleId="Footer">
    <w:name w:val="footer"/>
    <w:basedOn w:val="Normal"/>
    <w:link w:val="FooterChar"/>
    <w:uiPriority w:val="99"/>
    <w:unhideWhenUsed/>
    <w:rsid w:val="00762E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2EFB"/>
  </w:style>
  <w:style w:type="paragraph" w:styleId="BalloonText">
    <w:name w:val="Balloon Text"/>
    <w:basedOn w:val="Normal"/>
    <w:link w:val="BalloonTextChar"/>
    <w:uiPriority w:val="99"/>
    <w:semiHidden/>
    <w:unhideWhenUsed/>
    <w:rsid w:val="00762E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2E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jpg"/><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356</TotalTime>
  <Pages>7</Pages>
  <Words>1102</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Mumaugh Laptop</dc:creator>
  <cp:lastModifiedBy>Mumaugh Laptop</cp:lastModifiedBy>
  <cp:revision>1</cp:revision>
  <dcterms:created xsi:type="dcterms:W3CDTF">2012-11-18T15:11:00Z</dcterms:created>
  <dcterms:modified xsi:type="dcterms:W3CDTF">2012-11-18T21:07:00Z</dcterms:modified>
</cp:coreProperties>
</file>