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2484A8" w14:textId="77777777" w:rsidR="00130305" w:rsidRPr="002E207F" w:rsidRDefault="008E16E0" w:rsidP="008E16E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E207F">
        <w:rPr>
          <w:rFonts w:ascii="Arial" w:hAnsi="Arial" w:cs="Arial"/>
          <w:b/>
          <w:bCs/>
          <w:sz w:val="28"/>
          <w:szCs w:val="28"/>
        </w:rPr>
        <w:t>Skeletal and Muscular Pathophysiology</w:t>
      </w:r>
    </w:p>
    <w:p w14:paraId="730200B6" w14:textId="77777777" w:rsidR="008E16E0" w:rsidRPr="002E207F" w:rsidRDefault="008E16E0" w:rsidP="008E16E0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E207F">
        <w:rPr>
          <w:rFonts w:ascii="Arial" w:hAnsi="Arial" w:cs="Arial"/>
          <w:b/>
          <w:bCs/>
          <w:sz w:val="20"/>
          <w:szCs w:val="20"/>
        </w:rPr>
        <w:t>Dr. Gary Mumaugh – UNW St. Paul</w:t>
      </w:r>
    </w:p>
    <w:p w14:paraId="2EE244AC" w14:textId="77777777" w:rsidR="008E16E0" w:rsidRPr="002E207F" w:rsidRDefault="008E16E0" w:rsidP="008E16E0">
      <w:pPr>
        <w:jc w:val="center"/>
        <w:rPr>
          <w:rFonts w:ascii="Arial" w:hAnsi="Arial" w:cs="Arial"/>
          <w:b/>
          <w:bCs/>
        </w:rPr>
      </w:pPr>
    </w:p>
    <w:p w14:paraId="39714C62" w14:textId="77777777" w:rsidR="008E16E0" w:rsidRPr="002E207F" w:rsidRDefault="008E16E0" w:rsidP="008E16E0">
      <w:pPr>
        <w:rPr>
          <w:rFonts w:ascii="Arial" w:hAnsi="Arial" w:cs="Arial"/>
          <w:b/>
          <w:bCs/>
        </w:rPr>
      </w:pPr>
      <w:r w:rsidRPr="002E207F">
        <w:rPr>
          <w:rFonts w:ascii="Arial" w:hAnsi="Arial" w:cs="Arial"/>
          <w:b/>
          <w:bCs/>
        </w:rPr>
        <w:t>Bone Physiology</w:t>
      </w:r>
      <w:r w:rsidR="002E207F">
        <w:rPr>
          <w:rFonts w:ascii="Arial" w:hAnsi="Arial" w:cs="Arial"/>
          <w:b/>
          <w:bCs/>
        </w:rPr>
        <w:t xml:space="preserve"> - </w:t>
      </w:r>
      <w:r w:rsidRPr="002E207F">
        <w:rPr>
          <w:rFonts w:ascii="Arial" w:hAnsi="Arial" w:cs="Arial"/>
          <w:b/>
          <w:bCs/>
        </w:rPr>
        <w:t>Bone Basics:</w:t>
      </w:r>
    </w:p>
    <w:p w14:paraId="4A8C1388" w14:textId="77777777" w:rsidR="00000000" w:rsidRPr="002E207F" w:rsidRDefault="00A42A90" w:rsidP="008E16E0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  <w:bCs/>
        </w:rPr>
        <w:t>Function</w:t>
      </w:r>
      <w:r w:rsidRPr="002E207F">
        <w:rPr>
          <w:rFonts w:ascii="Arial" w:hAnsi="Arial" w:cs="Arial"/>
        </w:rPr>
        <w:t>: structure and reservoir for calcium</w:t>
      </w:r>
    </w:p>
    <w:p w14:paraId="7AD630A1" w14:textId="77777777" w:rsidR="00000000" w:rsidRPr="002E207F" w:rsidRDefault="00A42A90" w:rsidP="008E16E0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  <w:bCs/>
        </w:rPr>
        <w:t xml:space="preserve">Ossification </w:t>
      </w:r>
      <w:r w:rsidRPr="002E207F">
        <w:rPr>
          <w:rFonts w:ascii="Arial" w:hAnsi="Arial" w:cs="Arial"/>
        </w:rPr>
        <w:t>- bone formation</w:t>
      </w:r>
    </w:p>
    <w:p w14:paraId="061483BB" w14:textId="77777777" w:rsidR="00000000" w:rsidRPr="002E207F" w:rsidRDefault="00A42A90" w:rsidP="008E16E0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  <w:bCs/>
        </w:rPr>
        <w:t xml:space="preserve">Osteoblasts </w:t>
      </w:r>
      <w:r w:rsidRPr="002E207F">
        <w:rPr>
          <w:rFonts w:ascii="Arial" w:hAnsi="Arial" w:cs="Arial"/>
        </w:rPr>
        <w:t>- cells involved in bone deposition</w:t>
      </w:r>
    </w:p>
    <w:p w14:paraId="5C0E5E7F" w14:textId="77777777" w:rsidR="00000000" w:rsidRPr="002E207F" w:rsidRDefault="00A42A90" w:rsidP="008E16E0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  <w:bCs/>
        </w:rPr>
        <w:t xml:space="preserve">Osteoclasts </w:t>
      </w:r>
      <w:r w:rsidRPr="002E207F">
        <w:rPr>
          <w:rFonts w:ascii="Arial" w:hAnsi="Arial" w:cs="Arial"/>
        </w:rPr>
        <w:t>-</w:t>
      </w:r>
      <w:r w:rsidRPr="002E207F">
        <w:rPr>
          <w:rFonts w:ascii="Arial" w:hAnsi="Arial" w:cs="Arial"/>
        </w:rPr>
        <w:t xml:space="preserve"> cells involved in bone breakdown</w:t>
      </w:r>
    </w:p>
    <w:p w14:paraId="2E4C0581" w14:textId="77777777" w:rsidR="00000000" w:rsidRPr="002E207F" w:rsidRDefault="00A42A90" w:rsidP="008E16E0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Bone Metabolism: </w:t>
      </w:r>
    </w:p>
    <w:p w14:paraId="357BF7C3" w14:textId="77777777" w:rsidR="00000000" w:rsidRPr="002E207F" w:rsidRDefault="00A42A90" w:rsidP="009478DA">
      <w:pPr>
        <w:numPr>
          <w:ilvl w:val="1"/>
          <w:numId w:val="19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>PTH</w:t>
      </w:r>
      <w:r w:rsidRPr="002E207F">
        <w:rPr>
          <w:rFonts w:ascii="Arial" w:hAnsi="Arial" w:cs="Arial"/>
        </w:rPr>
        <w:t xml:space="preserve"> activates osteoclasts; promotes renal retention of Ca</w:t>
      </w:r>
      <w:r w:rsidRPr="002E207F">
        <w:rPr>
          <w:rFonts w:ascii="Arial" w:hAnsi="Arial" w:cs="Arial"/>
          <w:vertAlign w:val="superscript"/>
        </w:rPr>
        <w:t>2+</w:t>
      </w:r>
      <w:r w:rsidRPr="002E207F">
        <w:rPr>
          <w:rFonts w:ascii="Arial" w:hAnsi="Arial" w:cs="Arial"/>
        </w:rPr>
        <w:t>; promotes intest</w:t>
      </w:r>
      <w:r w:rsidRPr="002E207F">
        <w:rPr>
          <w:rFonts w:ascii="Arial" w:hAnsi="Arial" w:cs="Arial"/>
        </w:rPr>
        <w:t>inal Ca</w:t>
      </w:r>
      <w:r w:rsidRPr="002E207F">
        <w:rPr>
          <w:rFonts w:ascii="Arial" w:hAnsi="Arial" w:cs="Arial"/>
          <w:vertAlign w:val="superscript"/>
        </w:rPr>
        <w:t xml:space="preserve">2+ </w:t>
      </w:r>
      <w:r w:rsidRPr="002E207F">
        <w:rPr>
          <w:rFonts w:ascii="Arial" w:hAnsi="Arial" w:cs="Arial"/>
        </w:rPr>
        <w:t>absorption indirectly with Vit. D</w:t>
      </w:r>
    </w:p>
    <w:p w14:paraId="6FDCBBC5" w14:textId="77777777" w:rsidR="00000000" w:rsidRPr="002E207F" w:rsidRDefault="00A42A90" w:rsidP="009478DA">
      <w:pPr>
        <w:numPr>
          <w:ilvl w:val="1"/>
          <w:numId w:val="19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 xml:space="preserve">Calcitriol </w:t>
      </w:r>
      <w:r w:rsidRPr="002E207F">
        <w:rPr>
          <w:rFonts w:ascii="Arial" w:hAnsi="Arial" w:cs="Arial"/>
        </w:rPr>
        <w:t>(Vit. D activated to act as a hormone) promotes active absorption of Ca</w:t>
      </w:r>
      <w:r w:rsidRPr="002E207F">
        <w:rPr>
          <w:rFonts w:ascii="Arial" w:hAnsi="Arial" w:cs="Arial"/>
          <w:vertAlign w:val="superscript"/>
        </w:rPr>
        <w:t xml:space="preserve">2+ </w:t>
      </w:r>
      <w:r w:rsidRPr="002E207F">
        <w:rPr>
          <w:rFonts w:ascii="Arial" w:hAnsi="Arial" w:cs="Arial"/>
        </w:rPr>
        <w:t>from intestine</w:t>
      </w:r>
    </w:p>
    <w:p w14:paraId="021C5CCC" w14:textId="77777777" w:rsidR="00000000" w:rsidRPr="002E207F" w:rsidRDefault="00A42A90" w:rsidP="009478DA">
      <w:pPr>
        <w:numPr>
          <w:ilvl w:val="1"/>
          <w:numId w:val="19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>Calcitonin</w:t>
      </w:r>
      <w:r w:rsidRPr="002E207F">
        <w:rPr>
          <w:rFonts w:ascii="Arial" w:hAnsi="Arial" w:cs="Arial"/>
        </w:rPr>
        <w:t xml:space="preserve"> lowers blood calcium levels by suppressing osteoclast activity</w:t>
      </w:r>
    </w:p>
    <w:p w14:paraId="1520A4B3" w14:textId="77777777" w:rsidR="008E16E0" w:rsidRPr="002E207F" w:rsidRDefault="008E16E0" w:rsidP="008E16E0">
      <w:pPr>
        <w:rPr>
          <w:rFonts w:ascii="Arial" w:hAnsi="Arial" w:cs="Arial"/>
        </w:rPr>
      </w:pPr>
    </w:p>
    <w:p w14:paraId="205B2F6A" w14:textId="77777777" w:rsidR="008E16E0" w:rsidRPr="002E207F" w:rsidRDefault="008E16E0" w:rsidP="008E16E0">
      <w:pPr>
        <w:rPr>
          <w:rFonts w:ascii="Arial" w:hAnsi="Arial" w:cs="Arial"/>
          <w:b/>
          <w:bCs/>
        </w:rPr>
      </w:pPr>
      <w:r w:rsidRPr="002E207F">
        <w:rPr>
          <w:rFonts w:ascii="Arial" w:hAnsi="Arial" w:cs="Arial"/>
          <w:b/>
          <w:bCs/>
        </w:rPr>
        <w:t>Bone Pathophysiology</w:t>
      </w:r>
    </w:p>
    <w:p w14:paraId="6536AB74" w14:textId="77777777" w:rsidR="00000000" w:rsidRPr="002E207F" w:rsidRDefault="00A42A90" w:rsidP="008E16E0">
      <w:pPr>
        <w:numPr>
          <w:ilvl w:val="0"/>
          <w:numId w:val="2"/>
        </w:numPr>
        <w:tabs>
          <w:tab w:val="clear" w:pos="360"/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Bone disorders are derived from infection, tumor growth, abnormal ossification, or imbalance in bone </w:t>
      </w:r>
      <w:r w:rsidRPr="002E207F">
        <w:rPr>
          <w:rFonts w:ascii="Arial" w:hAnsi="Arial" w:cs="Arial"/>
        </w:rPr>
        <w:t>remodeling</w:t>
      </w:r>
    </w:p>
    <w:p w14:paraId="7D5C78F3" w14:textId="77777777" w:rsidR="00000000" w:rsidRPr="002E207F" w:rsidRDefault="00A42A90" w:rsidP="009478DA">
      <w:pPr>
        <w:numPr>
          <w:ilvl w:val="1"/>
          <w:numId w:val="20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 xml:space="preserve">Osteopenia - </w:t>
      </w:r>
      <w:r w:rsidRPr="002E207F">
        <w:rPr>
          <w:rFonts w:ascii="Arial" w:hAnsi="Arial" w:cs="Arial"/>
        </w:rPr>
        <w:t xml:space="preserve">net loss of bone </w:t>
      </w:r>
    </w:p>
    <w:p w14:paraId="5F98ED20" w14:textId="77777777" w:rsidR="00000000" w:rsidRPr="002E207F" w:rsidRDefault="00A42A90" w:rsidP="009478DA">
      <w:pPr>
        <w:numPr>
          <w:ilvl w:val="1"/>
          <w:numId w:val="20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 xml:space="preserve">Hyperostosis </w:t>
      </w:r>
      <w:r w:rsidRPr="002E207F">
        <w:rPr>
          <w:rFonts w:ascii="Arial" w:hAnsi="Arial" w:cs="Arial"/>
        </w:rPr>
        <w:t>- excessive, irregular, or inappropriate bone formation</w:t>
      </w:r>
    </w:p>
    <w:p w14:paraId="08CDBF5E" w14:textId="77777777" w:rsidR="00000000" w:rsidRPr="002E207F" w:rsidRDefault="00A42A90" w:rsidP="009478DA">
      <w:pPr>
        <w:numPr>
          <w:ilvl w:val="1"/>
          <w:numId w:val="2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2 Types of Bone disorders</w:t>
      </w:r>
    </w:p>
    <w:p w14:paraId="58332B59" w14:textId="77777777" w:rsidR="00000000" w:rsidRPr="002E207F" w:rsidRDefault="00A42A90" w:rsidP="009478DA">
      <w:pPr>
        <w:numPr>
          <w:ilvl w:val="2"/>
          <w:numId w:val="20"/>
        </w:numPr>
        <w:rPr>
          <w:rFonts w:ascii="Arial" w:hAnsi="Arial" w:cs="Arial"/>
        </w:rPr>
      </w:pPr>
      <w:r w:rsidRPr="002E207F">
        <w:rPr>
          <w:rFonts w:ascii="Arial" w:hAnsi="Arial" w:cs="Arial"/>
          <w:bCs/>
        </w:rPr>
        <w:t>Genetic</w:t>
      </w:r>
      <w:r w:rsidRPr="002E207F">
        <w:rPr>
          <w:rFonts w:ascii="Arial" w:hAnsi="Arial" w:cs="Arial"/>
        </w:rPr>
        <w:t xml:space="preserve">  </w:t>
      </w:r>
    </w:p>
    <w:p w14:paraId="3E12E9FF" w14:textId="77777777" w:rsidR="00000000" w:rsidRPr="002E207F" w:rsidRDefault="00A42A90" w:rsidP="009478DA">
      <w:pPr>
        <w:numPr>
          <w:ilvl w:val="2"/>
          <w:numId w:val="20"/>
        </w:numPr>
        <w:rPr>
          <w:rFonts w:ascii="Arial" w:hAnsi="Arial" w:cs="Arial"/>
        </w:rPr>
      </w:pPr>
      <w:r w:rsidRPr="002E207F">
        <w:rPr>
          <w:rFonts w:ascii="Arial" w:hAnsi="Arial" w:cs="Arial"/>
          <w:bCs/>
        </w:rPr>
        <w:t>Acquired</w:t>
      </w:r>
    </w:p>
    <w:p w14:paraId="76A7AE5B" w14:textId="77777777" w:rsidR="008E16E0" w:rsidRPr="002E207F" w:rsidRDefault="008E16E0" w:rsidP="008E16E0">
      <w:pPr>
        <w:rPr>
          <w:rFonts w:ascii="Arial" w:hAnsi="Arial" w:cs="Arial"/>
        </w:rPr>
      </w:pPr>
    </w:p>
    <w:p w14:paraId="19D8C748" w14:textId="77777777" w:rsidR="008E16E0" w:rsidRPr="002E207F" w:rsidRDefault="008E16E0" w:rsidP="008E16E0">
      <w:pPr>
        <w:rPr>
          <w:rFonts w:ascii="Arial" w:hAnsi="Arial" w:cs="Arial"/>
          <w:b/>
          <w:bCs/>
        </w:rPr>
      </w:pPr>
      <w:r w:rsidRPr="002E207F">
        <w:rPr>
          <w:rFonts w:ascii="Arial" w:hAnsi="Arial" w:cs="Arial"/>
          <w:b/>
          <w:bCs/>
        </w:rPr>
        <w:t>Genetic Bone Disorders</w:t>
      </w:r>
    </w:p>
    <w:p w14:paraId="2C61D020" w14:textId="77777777" w:rsidR="00000000" w:rsidRPr="002E207F" w:rsidRDefault="00A42A90" w:rsidP="008E16E0">
      <w:pPr>
        <w:numPr>
          <w:ilvl w:val="0"/>
          <w:numId w:val="3"/>
        </w:numPr>
        <w:tabs>
          <w:tab w:val="clear" w:pos="360"/>
        </w:tabs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>Osteopetrosi</w:t>
      </w:r>
      <w:r w:rsidRPr="002E207F">
        <w:rPr>
          <w:rFonts w:ascii="Arial" w:hAnsi="Arial" w:cs="Arial"/>
          <w:b/>
          <w:bCs/>
        </w:rPr>
        <w:t>s</w:t>
      </w:r>
      <w:r w:rsidRPr="002E207F">
        <w:rPr>
          <w:rFonts w:ascii="Arial" w:hAnsi="Arial" w:cs="Arial"/>
        </w:rPr>
        <w:t xml:space="preserve"> (Marble Bone disease)</w:t>
      </w:r>
    </w:p>
    <w:p w14:paraId="3F7A3397" w14:textId="77777777" w:rsidR="00000000" w:rsidRPr="002E207F" w:rsidRDefault="00A42A90" w:rsidP="009478DA">
      <w:pPr>
        <w:numPr>
          <w:ilvl w:val="1"/>
          <w:numId w:val="2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Osteoclasts are functionally deficient resulting in defective ossification</w:t>
      </w:r>
    </w:p>
    <w:p w14:paraId="4E1A0B23" w14:textId="77777777" w:rsidR="00000000" w:rsidRPr="002E207F" w:rsidRDefault="00A42A90" w:rsidP="009478DA">
      <w:pPr>
        <w:numPr>
          <w:ilvl w:val="1"/>
          <w:numId w:val="2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Excessive deposition of bone tissue that is brittle and easily fractured</w:t>
      </w:r>
    </w:p>
    <w:p w14:paraId="582A0B0A" w14:textId="77777777" w:rsidR="00000000" w:rsidRPr="002E207F" w:rsidRDefault="00A42A90" w:rsidP="009478DA">
      <w:pPr>
        <w:numPr>
          <w:ilvl w:val="1"/>
          <w:numId w:val="2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Therapy includes bone marrow transplants and calcitrol</w:t>
      </w:r>
    </w:p>
    <w:p w14:paraId="5FF669DB" w14:textId="77777777" w:rsidR="00000000" w:rsidRPr="002E207F" w:rsidRDefault="002E207F" w:rsidP="009478DA">
      <w:pPr>
        <w:numPr>
          <w:ilvl w:val="1"/>
          <w:numId w:val="21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drawing>
          <wp:anchor distT="0" distB="0" distL="114300" distR="114300" simplePos="0" relativeHeight="251658240" behindDoc="0" locked="0" layoutInCell="1" allowOverlap="1" wp14:anchorId="4311EB4A" wp14:editId="217C51E6">
            <wp:simplePos x="0" y="0"/>
            <wp:positionH relativeFrom="column">
              <wp:posOffset>2797175</wp:posOffset>
            </wp:positionH>
            <wp:positionV relativeFrom="paragraph">
              <wp:posOffset>64135</wp:posOffset>
            </wp:positionV>
            <wp:extent cx="2992120" cy="2928620"/>
            <wp:effectExtent l="0" t="0" r="5080" b="0"/>
            <wp:wrapThrough wrapText="bothSides">
              <wp:wrapPolygon edited="0">
                <wp:start x="0" y="0"/>
                <wp:lineTo x="0" y="21356"/>
                <wp:lineTo x="21453" y="21356"/>
                <wp:lineTo x="2145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A90" w:rsidRPr="002E207F">
        <w:rPr>
          <w:rFonts w:ascii="Arial" w:hAnsi="Arial" w:cs="Arial"/>
        </w:rPr>
        <w:t>Deformalities in floor of brain can lead to blindness, deafness, paralysis of facial muscles from intracranial pressure</w:t>
      </w:r>
    </w:p>
    <w:p w14:paraId="0B47CDA1" w14:textId="77777777" w:rsidR="00000000" w:rsidRPr="002E207F" w:rsidRDefault="00A42A90" w:rsidP="009478DA">
      <w:pPr>
        <w:numPr>
          <w:ilvl w:val="1"/>
          <w:numId w:val="2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Mild cases display short stature a</w:t>
      </w:r>
      <w:r w:rsidRPr="002E207F">
        <w:rPr>
          <w:rFonts w:ascii="Arial" w:hAnsi="Arial" w:cs="Arial"/>
        </w:rPr>
        <w:t>nd weakened bones</w:t>
      </w:r>
    </w:p>
    <w:p w14:paraId="5CA84F83" w14:textId="77777777" w:rsidR="00000000" w:rsidRPr="002E207F" w:rsidRDefault="00A42A90" w:rsidP="009478DA">
      <w:pPr>
        <w:numPr>
          <w:ilvl w:val="1"/>
          <w:numId w:val="2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Severe cases have little change of survival</w:t>
      </w:r>
    </w:p>
    <w:p w14:paraId="3FFF2D01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3B6E6617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154F5B52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206F1FE6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62277C7D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1FDFC19F" w14:textId="77777777" w:rsidR="008E16E0" w:rsidRDefault="008E16E0" w:rsidP="008E16E0">
      <w:pPr>
        <w:rPr>
          <w:rFonts w:ascii="Arial" w:hAnsi="Arial" w:cs="Arial"/>
          <w:b/>
          <w:bCs/>
        </w:rPr>
      </w:pPr>
    </w:p>
    <w:p w14:paraId="6613AE0D" w14:textId="77777777" w:rsidR="002E207F" w:rsidRDefault="002E207F" w:rsidP="008E16E0">
      <w:pPr>
        <w:rPr>
          <w:rFonts w:ascii="Arial" w:hAnsi="Arial" w:cs="Arial"/>
          <w:b/>
          <w:bCs/>
        </w:rPr>
      </w:pPr>
    </w:p>
    <w:p w14:paraId="1C0918E5" w14:textId="77777777" w:rsidR="002E207F" w:rsidRDefault="002E207F" w:rsidP="002E207F">
      <w:pPr>
        <w:rPr>
          <w:rFonts w:ascii="Arial" w:hAnsi="Arial" w:cs="Arial"/>
          <w:b/>
          <w:bCs/>
        </w:rPr>
      </w:pPr>
    </w:p>
    <w:p w14:paraId="240CB972" w14:textId="77777777" w:rsidR="008E16E0" w:rsidRPr="002E207F" w:rsidRDefault="002E207F" w:rsidP="008E16E0">
      <w:pPr>
        <w:rPr>
          <w:rFonts w:ascii="Arial" w:hAnsi="Arial" w:cs="Arial"/>
          <w:b/>
          <w:bCs/>
        </w:rPr>
      </w:pPr>
      <w:r w:rsidRPr="002E207F">
        <w:rPr>
          <w:rFonts w:ascii="Arial" w:hAnsi="Arial" w:cs="Arial"/>
          <w:b/>
          <w:bCs/>
        </w:rPr>
        <w:lastRenderedPageBreak/>
        <w:t>Genetic Bone Disorders</w:t>
      </w:r>
    </w:p>
    <w:p w14:paraId="1733235B" w14:textId="77777777" w:rsidR="008E16E0" w:rsidRPr="002E207F" w:rsidRDefault="008E16E0" w:rsidP="009478DA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</w:rPr>
      </w:pPr>
      <w:r w:rsidRPr="002E207F">
        <w:rPr>
          <w:rFonts w:ascii="Arial" w:hAnsi="Arial" w:cs="Arial"/>
          <w:b/>
          <w:bCs/>
        </w:rPr>
        <w:t>Osteogenesis Imperfecta</w:t>
      </w:r>
    </w:p>
    <w:p w14:paraId="1FE024D7" w14:textId="77777777" w:rsidR="00000000" w:rsidRPr="002E207F" w:rsidRDefault="00A42A90" w:rsidP="009478DA">
      <w:pPr>
        <w:numPr>
          <w:ilvl w:val="0"/>
          <w:numId w:val="23"/>
        </w:numPr>
        <w:rPr>
          <w:rFonts w:ascii="Arial" w:hAnsi="Arial" w:cs="Arial"/>
          <w:bCs/>
        </w:rPr>
      </w:pPr>
      <w:r w:rsidRPr="002E207F">
        <w:rPr>
          <w:rFonts w:ascii="Arial" w:hAnsi="Arial" w:cs="Arial"/>
          <w:bCs/>
        </w:rPr>
        <w:t>“Brittle bone disease”</w:t>
      </w:r>
    </w:p>
    <w:p w14:paraId="74F20A38" w14:textId="77777777" w:rsidR="00000000" w:rsidRPr="002E207F" w:rsidRDefault="00A42A90" w:rsidP="009478DA">
      <w:pPr>
        <w:numPr>
          <w:ilvl w:val="0"/>
          <w:numId w:val="23"/>
        </w:numPr>
        <w:rPr>
          <w:rFonts w:ascii="Arial" w:hAnsi="Arial" w:cs="Arial"/>
          <w:bCs/>
        </w:rPr>
      </w:pPr>
      <w:r w:rsidRPr="002E207F">
        <w:rPr>
          <w:rFonts w:ascii="Arial" w:hAnsi="Arial" w:cs="Arial"/>
          <w:bCs/>
        </w:rPr>
        <w:t>Defect</w:t>
      </w:r>
      <w:r w:rsidRPr="002E207F">
        <w:rPr>
          <w:rFonts w:ascii="Arial" w:hAnsi="Arial" w:cs="Arial"/>
          <w:bCs/>
        </w:rPr>
        <w:t xml:space="preserve"> in type I collagen production</w:t>
      </w:r>
    </w:p>
    <w:p w14:paraId="047EF671" w14:textId="77777777" w:rsidR="00000000" w:rsidRPr="002E207F" w:rsidRDefault="00A42A90" w:rsidP="009478DA">
      <w:pPr>
        <w:numPr>
          <w:ilvl w:val="1"/>
          <w:numId w:val="24"/>
        </w:numPr>
        <w:rPr>
          <w:rFonts w:ascii="Arial" w:hAnsi="Arial" w:cs="Arial"/>
          <w:bCs/>
        </w:rPr>
      </w:pPr>
      <w:r w:rsidRPr="002E207F">
        <w:rPr>
          <w:rFonts w:ascii="Arial" w:hAnsi="Arial" w:cs="Arial"/>
          <w:bCs/>
        </w:rPr>
        <w:t>Bone and vessel collagen</w:t>
      </w:r>
    </w:p>
    <w:p w14:paraId="15C0F657" w14:textId="77777777" w:rsidR="008E16E0" w:rsidRPr="00362772" w:rsidRDefault="00A42A90" w:rsidP="009478DA">
      <w:pPr>
        <w:numPr>
          <w:ilvl w:val="1"/>
          <w:numId w:val="24"/>
        </w:numPr>
        <w:rPr>
          <w:rFonts w:ascii="Arial" w:hAnsi="Arial" w:cs="Arial"/>
          <w:bCs/>
        </w:rPr>
      </w:pPr>
      <w:r w:rsidRPr="002E207F">
        <w:rPr>
          <w:rFonts w:ascii="Arial" w:hAnsi="Arial" w:cs="Arial"/>
          <w:bCs/>
        </w:rPr>
        <w:t>Several conditions related to defect in collagen synthesis leading to os</w:t>
      </w:r>
      <w:r w:rsidRPr="002E207F">
        <w:rPr>
          <w:rFonts w:ascii="Arial" w:hAnsi="Arial" w:cs="Arial"/>
          <w:bCs/>
        </w:rPr>
        <w:t>teopenia and brittle bones</w:t>
      </w:r>
    </w:p>
    <w:p w14:paraId="26B71E4E" w14:textId="77777777" w:rsidR="00000000" w:rsidRPr="002E207F" w:rsidRDefault="00362772" w:rsidP="00DA4684">
      <w:pPr>
        <w:numPr>
          <w:ilvl w:val="0"/>
          <w:numId w:val="6"/>
        </w:numPr>
        <w:rPr>
          <w:rFonts w:ascii="Arial" w:hAnsi="Arial" w:cs="Arial"/>
          <w:bCs/>
        </w:rPr>
      </w:pPr>
      <w:r w:rsidRPr="002E207F">
        <w:rPr>
          <w:rFonts w:ascii="Arial" w:hAnsi="Arial" w:cs="Arial"/>
        </w:rPr>
        <w:drawing>
          <wp:anchor distT="0" distB="0" distL="114300" distR="114300" simplePos="0" relativeHeight="251659264" behindDoc="0" locked="0" layoutInCell="1" allowOverlap="1" wp14:anchorId="395E9A21" wp14:editId="7D4BB8F4">
            <wp:simplePos x="0" y="0"/>
            <wp:positionH relativeFrom="column">
              <wp:posOffset>2451735</wp:posOffset>
            </wp:positionH>
            <wp:positionV relativeFrom="paragraph">
              <wp:posOffset>134620</wp:posOffset>
            </wp:positionV>
            <wp:extent cx="3575685" cy="1809750"/>
            <wp:effectExtent l="0" t="0" r="5715" b="0"/>
            <wp:wrapThrough wrapText="bothSides">
              <wp:wrapPolygon edited="0">
                <wp:start x="0" y="0"/>
                <wp:lineTo x="0" y="21221"/>
                <wp:lineTo x="21481" y="21221"/>
                <wp:lineTo x="21481" y="0"/>
                <wp:lineTo x="0" y="0"/>
              </wp:wrapPolygon>
            </wp:wrapThrough>
            <wp:docPr id="1" name="Picture 1" descr="03800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038006ac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2" r="19712" b="59381"/>
                    <a:stretch/>
                  </pic:blipFill>
                  <pic:spPr bwMode="auto">
                    <a:xfrm>
                      <a:off x="0" y="0"/>
                      <a:ext cx="357568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A90" w:rsidRPr="002E207F">
        <w:rPr>
          <w:rFonts w:ascii="Arial" w:hAnsi="Arial" w:cs="Arial"/>
          <w:bCs/>
        </w:rPr>
        <w:t>Clinical manifestations:</w:t>
      </w:r>
    </w:p>
    <w:p w14:paraId="5A1260BD" w14:textId="77777777" w:rsidR="00000000" w:rsidRPr="002E207F" w:rsidRDefault="00A42A90" w:rsidP="009478DA">
      <w:pPr>
        <w:numPr>
          <w:ilvl w:val="1"/>
          <w:numId w:val="25"/>
        </w:numPr>
        <w:rPr>
          <w:rFonts w:ascii="Arial" w:hAnsi="Arial" w:cs="Arial"/>
          <w:bCs/>
        </w:rPr>
      </w:pPr>
      <w:r w:rsidRPr="002E207F">
        <w:rPr>
          <w:rFonts w:ascii="Arial" w:hAnsi="Arial" w:cs="Arial"/>
          <w:bCs/>
        </w:rPr>
        <w:t>Osteopenia</w:t>
      </w:r>
    </w:p>
    <w:p w14:paraId="0E161AAA" w14:textId="77777777" w:rsidR="00000000" w:rsidRPr="002E207F" w:rsidRDefault="00A42A90" w:rsidP="009478DA">
      <w:pPr>
        <w:numPr>
          <w:ilvl w:val="1"/>
          <w:numId w:val="25"/>
        </w:numPr>
        <w:rPr>
          <w:rFonts w:ascii="Arial" w:hAnsi="Arial" w:cs="Arial"/>
          <w:bCs/>
        </w:rPr>
      </w:pPr>
      <w:r w:rsidRPr="002E207F">
        <w:rPr>
          <w:rFonts w:ascii="Arial" w:hAnsi="Arial" w:cs="Arial"/>
          <w:bCs/>
        </w:rPr>
        <w:t>Increased rate of fractures</w:t>
      </w:r>
    </w:p>
    <w:p w14:paraId="0109A3BC" w14:textId="77777777" w:rsidR="00000000" w:rsidRPr="002E207F" w:rsidRDefault="00A42A90" w:rsidP="009478DA">
      <w:pPr>
        <w:numPr>
          <w:ilvl w:val="1"/>
          <w:numId w:val="25"/>
        </w:numPr>
        <w:rPr>
          <w:rFonts w:ascii="Arial" w:hAnsi="Arial" w:cs="Arial"/>
          <w:bCs/>
        </w:rPr>
      </w:pPr>
      <w:r w:rsidRPr="002E207F">
        <w:rPr>
          <w:rFonts w:ascii="Arial" w:hAnsi="Arial" w:cs="Arial"/>
          <w:bCs/>
        </w:rPr>
        <w:t>Bone deformity (bowing)</w:t>
      </w:r>
    </w:p>
    <w:p w14:paraId="69DB0AB5" w14:textId="77777777" w:rsidR="00000000" w:rsidRPr="002E207F" w:rsidRDefault="00A42A90" w:rsidP="009478DA">
      <w:pPr>
        <w:numPr>
          <w:ilvl w:val="1"/>
          <w:numId w:val="25"/>
        </w:numPr>
        <w:rPr>
          <w:rFonts w:ascii="Arial" w:hAnsi="Arial" w:cs="Arial"/>
          <w:bCs/>
        </w:rPr>
      </w:pPr>
      <w:r w:rsidRPr="002E207F">
        <w:rPr>
          <w:rFonts w:ascii="Arial" w:hAnsi="Arial" w:cs="Arial"/>
          <w:bCs/>
        </w:rPr>
        <w:t>Short stature</w:t>
      </w:r>
    </w:p>
    <w:p w14:paraId="1336B06D" w14:textId="77777777" w:rsidR="00000000" w:rsidRPr="002E207F" w:rsidRDefault="00A42A90" w:rsidP="009478DA">
      <w:pPr>
        <w:numPr>
          <w:ilvl w:val="1"/>
          <w:numId w:val="25"/>
        </w:numPr>
        <w:rPr>
          <w:rFonts w:ascii="Arial" w:hAnsi="Arial" w:cs="Arial"/>
          <w:bCs/>
        </w:rPr>
      </w:pPr>
      <w:r w:rsidRPr="002E207F">
        <w:rPr>
          <w:rFonts w:ascii="Arial" w:hAnsi="Arial" w:cs="Arial"/>
          <w:bCs/>
        </w:rPr>
        <w:t>Blue sclera and poor dentition</w:t>
      </w:r>
    </w:p>
    <w:p w14:paraId="341B0F67" w14:textId="77777777" w:rsidR="008E16E0" w:rsidRPr="00362772" w:rsidRDefault="00A42A90" w:rsidP="009478DA">
      <w:pPr>
        <w:numPr>
          <w:ilvl w:val="1"/>
          <w:numId w:val="25"/>
        </w:numPr>
        <w:rPr>
          <w:rFonts w:ascii="Arial" w:hAnsi="Arial" w:cs="Arial"/>
          <w:bCs/>
        </w:rPr>
      </w:pPr>
      <w:r w:rsidRPr="002E207F">
        <w:rPr>
          <w:rFonts w:ascii="Arial" w:hAnsi="Arial" w:cs="Arial"/>
          <w:bCs/>
        </w:rPr>
        <w:t>Aortic aneurysm</w:t>
      </w:r>
    </w:p>
    <w:p w14:paraId="0D2AB90A" w14:textId="77777777" w:rsidR="00000000" w:rsidRPr="002E207F" w:rsidRDefault="00A42A90" w:rsidP="00DA4684">
      <w:pPr>
        <w:numPr>
          <w:ilvl w:val="0"/>
          <w:numId w:val="4"/>
        </w:numPr>
        <w:tabs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</w:rPr>
        <w:t>Clinical management:</w:t>
      </w:r>
    </w:p>
    <w:p w14:paraId="3B096736" w14:textId="77777777" w:rsidR="00000000" w:rsidRPr="002E207F" w:rsidRDefault="00A42A90" w:rsidP="00DA4684">
      <w:pPr>
        <w:numPr>
          <w:ilvl w:val="1"/>
          <w:numId w:val="4"/>
        </w:numPr>
        <w:tabs>
          <w:tab w:val="num" w:pos="1440"/>
        </w:tabs>
        <w:rPr>
          <w:rFonts w:ascii="Arial" w:hAnsi="Arial" w:cs="Arial"/>
        </w:rPr>
      </w:pPr>
      <w:r w:rsidRPr="002E207F">
        <w:rPr>
          <w:rFonts w:ascii="Arial" w:hAnsi="Arial" w:cs="Arial"/>
        </w:rPr>
        <w:t>Surgical</w:t>
      </w:r>
    </w:p>
    <w:p w14:paraId="72C94D65" w14:textId="77777777" w:rsidR="00000000" w:rsidRPr="002E207F" w:rsidRDefault="00440567" w:rsidP="00DA4684">
      <w:pPr>
        <w:numPr>
          <w:ilvl w:val="2"/>
          <w:numId w:val="4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drawing>
          <wp:anchor distT="0" distB="0" distL="114300" distR="114300" simplePos="0" relativeHeight="251660288" behindDoc="0" locked="0" layoutInCell="1" allowOverlap="1" wp14:anchorId="5D036818" wp14:editId="66BD3982">
            <wp:simplePos x="0" y="0"/>
            <wp:positionH relativeFrom="column">
              <wp:posOffset>4854575</wp:posOffset>
            </wp:positionH>
            <wp:positionV relativeFrom="paragraph">
              <wp:posOffset>90805</wp:posOffset>
            </wp:positionV>
            <wp:extent cx="1578610" cy="3235960"/>
            <wp:effectExtent l="0" t="0" r="0" b="0"/>
            <wp:wrapThrough wrapText="bothSides">
              <wp:wrapPolygon edited="0">
                <wp:start x="0" y="0"/>
                <wp:lineTo x="0" y="21363"/>
                <wp:lineTo x="21200" y="21363"/>
                <wp:lineTo x="2120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7" r="25209"/>
                    <a:stretch/>
                  </pic:blipFill>
                  <pic:spPr bwMode="auto">
                    <a:xfrm>
                      <a:off x="0" y="0"/>
                      <a:ext cx="1578610" cy="323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A90" w:rsidRPr="002E207F">
        <w:rPr>
          <w:rFonts w:ascii="Arial" w:hAnsi="Arial" w:cs="Arial"/>
        </w:rPr>
        <w:t>Intramedullary and telescoping rod placement</w:t>
      </w:r>
    </w:p>
    <w:p w14:paraId="2FAB002C" w14:textId="77777777" w:rsidR="00000000" w:rsidRPr="002E207F" w:rsidRDefault="00A42A90" w:rsidP="00DA4684">
      <w:pPr>
        <w:numPr>
          <w:ilvl w:val="1"/>
          <w:numId w:val="4"/>
        </w:numPr>
        <w:tabs>
          <w:tab w:val="num" w:pos="1440"/>
        </w:tabs>
        <w:rPr>
          <w:rFonts w:ascii="Arial" w:hAnsi="Arial" w:cs="Arial"/>
        </w:rPr>
      </w:pPr>
      <w:r w:rsidRPr="002E207F">
        <w:rPr>
          <w:rFonts w:ascii="Arial" w:hAnsi="Arial" w:cs="Arial"/>
        </w:rPr>
        <w:t>Medical</w:t>
      </w:r>
    </w:p>
    <w:p w14:paraId="4E3261CA" w14:textId="77777777" w:rsidR="00000000" w:rsidRPr="002E207F" w:rsidRDefault="00A42A90" w:rsidP="00DA4684">
      <w:pPr>
        <w:numPr>
          <w:ilvl w:val="2"/>
          <w:numId w:val="4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Increased </w:t>
      </w:r>
      <w:r w:rsidRPr="002E207F">
        <w:rPr>
          <w:rFonts w:ascii="Arial" w:hAnsi="Arial" w:cs="Arial"/>
        </w:rPr>
        <w:t>calcium and vitamin D</w:t>
      </w:r>
    </w:p>
    <w:p w14:paraId="7DDE58FF" w14:textId="77777777" w:rsidR="008E16E0" w:rsidRPr="00362772" w:rsidRDefault="00A42A90" w:rsidP="00DA4684">
      <w:pPr>
        <w:numPr>
          <w:ilvl w:val="2"/>
          <w:numId w:val="4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Biphosphates</w:t>
      </w:r>
    </w:p>
    <w:p w14:paraId="56092DF0" w14:textId="77777777" w:rsidR="008E16E0" w:rsidRPr="002E207F" w:rsidRDefault="008E16E0" w:rsidP="008E16E0">
      <w:pPr>
        <w:rPr>
          <w:rFonts w:ascii="Arial" w:hAnsi="Arial" w:cs="Arial"/>
        </w:rPr>
      </w:pPr>
    </w:p>
    <w:p w14:paraId="39344168" w14:textId="77777777" w:rsidR="008E16E0" w:rsidRPr="002E207F" w:rsidRDefault="008E16E0" w:rsidP="008E16E0">
      <w:p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 xml:space="preserve">Achondroplasia  </w:t>
      </w:r>
    </w:p>
    <w:p w14:paraId="24BDF7DE" w14:textId="77777777" w:rsidR="00000000" w:rsidRPr="002E207F" w:rsidRDefault="00A42A90" w:rsidP="00DA4684">
      <w:pPr>
        <w:numPr>
          <w:ilvl w:val="1"/>
          <w:numId w:val="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Defect in normal cartilage development resulting in skeletal disproportion</w:t>
      </w:r>
    </w:p>
    <w:p w14:paraId="26DAC542" w14:textId="77777777" w:rsidR="00000000" w:rsidRPr="002E207F" w:rsidRDefault="00A42A90" w:rsidP="00DA4684">
      <w:pPr>
        <w:numPr>
          <w:ilvl w:val="1"/>
          <w:numId w:val="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Lack of cartilage development at epiphyseal plat</w:t>
      </w:r>
      <w:r w:rsidRPr="002E207F">
        <w:rPr>
          <w:rFonts w:ascii="Arial" w:hAnsi="Arial" w:cs="Arial"/>
        </w:rPr>
        <w:t>es of long bones with causes ossification to seal the plates early preventing further elongation</w:t>
      </w:r>
    </w:p>
    <w:p w14:paraId="31CE4500" w14:textId="77777777" w:rsidR="008E16E0" w:rsidRPr="002E207F" w:rsidRDefault="008E16E0" w:rsidP="008E16E0">
      <w:pPr>
        <w:rPr>
          <w:rFonts w:ascii="Arial" w:hAnsi="Arial" w:cs="Arial"/>
        </w:rPr>
      </w:pPr>
    </w:p>
    <w:p w14:paraId="5139EA8A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35E78C4C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0EFE0320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41CA88FD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11F62BC1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2BF9366C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12A9A6A0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116A165A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2DE84673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42E375C1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2B294DFF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6AA20427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6486482C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0E8BB16E" w14:textId="77777777" w:rsidR="008E16E0" w:rsidRPr="002E207F" w:rsidRDefault="008E16E0" w:rsidP="008E16E0">
      <w:pPr>
        <w:rPr>
          <w:rFonts w:ascii="Arial" w:hAnsi="Arial" w:cs="Arial"/>
          <w:b/>
          <w:bCs/>
        </w:rPr>
      </w:pPr>
    </w:p>
    <w:p w14:paraId="20227C97" w14:textId="77777777" w:rsidR="00440567" w:rsidRDefault="00440567" w:rsidP="008E16E0">
      <w:pPr>
        <w:rPr>
          <w:rFonts w:ascii="Arial" w:hAnsi="Arial" w:cs="Arial"/>
          <w:b/>
          <w:bCs/>
        </w:rPr>
      </w:pPr>
    </w:p>
    <w:p w14:paraId="66126619" w14:textId="77777777" w:rsidR="008E16E0" w:rsidRPr="002E207F" w:rsidRDefault="008E16E0" w:rsidP="008E16E0">
      <w:pPr>
        <w:rPr>
          <w:rFonts w:ascii="Arial" w:hAnsi="Arial" w:cs="Arial"/>
          <w:b/>
          <w:bCs/>
        </w:rPr>
      </w:pPr>
      <w:r w:rsidRPr="002E207F">
        <w:rPr>
          <w:rFonts w:ascii="Arial" w:hAnsi="Arial" w:cs="Arial"/>
          <w:b/>
          <w:bCs/>
        </w:rPr>
        <w:t>Acquired Bone Disorders</w:t>
      </w:r>
    </w:p>
    <w:p w14:paraId="6AE3C497" w14:textId="77777777" w:rsidR="008E16E0" w:rsidRPr="00440567" w:rsidRDefault="008E16E0" w:rsidP="009478D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440567">
        <w:rPr>
          <w:rFonts w:ascii="Arial" w:hAnsi="Arial" w:cs="Arial"/>
          <w:b/>
          <w:bCs/>
        </w:rPr>
        <w:t>Paget’s Disease (Epithelial tumor)</w:t>
      </w:r>
    </w:p>
    <w:p w14:paraId="3EF9CA32" w14:textId="77777777" w:rsidR="00000000" w:rsidRPr="002E207F" w:rsidRDefault="00A42A90" w:rsidP="009478DA">
      <w:pPr>
        <w:numPr>
          <w:ilvl w:val="1"/>
          <w:numId w:val="26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Excessive deposition of coarsely structured bone</w:t>
      </w:r>
    </w:p>
    <w:p w14:paraId="0FCEA507" w14:textId="77777777" w:rsidR="00000000" w:rsidRPr="002E207F" w:rsidRDefault="00A42A90" w:rsidP="009478DA">
      <w:pPr>
        <w:numPr>
          <w:ilvl w:val="1"/>
          <w:numId w:val="26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 xml:space="preserve">Osteolytic Phase </w:t>
      </w:r>
      <w:r w:rsidRPr="002E207F">
        <w:rPr>
          <w:rFonts w:ascii="Arial" w:hAnsi="Arial" w:cs="Arial"/>
        </w:rPr>
        <w:t xml:space="preserve">(initial stage) </w:t>
      </w:r>
    </w:p>
    <w:p w14:paraId="059DAE40" w14:textId="77777777" w:rsidR="00000000" w:rsidRPr="002E207F" w:rsidRDefault="00A42A90" w:rsidP="009478DA">
      <w:pPr>
        <w:numPr>
          <w:ilvl w:val="2"/>
          <w:numId w:val="2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Occurs during middle age</w:t>
      </w:r>
    </w:p>
    <w:p w14:paraId="0D328347" w14:textId="77777777" w:rsidR="00440567" w:rsidRDefault="00A42A90" w:rsidP="009478DA">
      <w:pPr>
        <w:numPr>
          <w:ilvl w:val="2"/>
          <w:numId w:val="2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Bone reabsorption dominates and newly formed bone is abnormal</w:t>
      </w:r>
    </w:p>
    <w:p w14:paraId="65E2ECD8" w14:textId="77777777" w:rsidR="008E16E0" w:rsidRPr="00440567" w:rsidRDefault="008E16E0" w:rsidP="009478DA">
      <w:pPr>
        <w:numPr>
          <w:ilvl w:val="0"/>
          <w:numId w:val="27"/>
        </w:numPr>
        <w:rPr>
          <w:rFonts w:ascii="Arial" w:hAnsi="Arial" w:cs="Arial"/>
        </w:rPr>
      </w:pPr>
      <w:r w:rsidRPr="00440567">
        <w:rPr>
          <w:rFonts w:ascii="Arial" w:hAnsi="Arial" w:cs="Arial"/>
          <w:b/>
          <w:bCs/>
        </w:rPr>
        <w:t xml:space="preserve">Mixed Phase </w:t>
      </w:r>
    </w:p>
    <w:p w14:paraId="4DA50132" w14:textId="77777777" w:rsidR="00000000" w:rsidRPr="002E207F" w:rsidRDefault="00A42A90" w:rsidP="009478DA">
      <w:pPr>
        <w:numPr>
          <w:ilvl w:val="2"/>
          <w:numId w:val="28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Bone reabsorption and abnormal new bones continues</w:t>
      </w:r>
    </w:p>
    <w:p w14:paraId="4E2BB620" w14:textId="77777777" w:rsidR="00000000" w:rsidRPr="002E207F" w:rsidRDefault="00A42A90" w:rsidP="009478DA">
      <w:pPr>
        <w:numPr>
          <w:ilvl w:val="2"/>
          <w:numId w:val="28"/>
        </w:numPr>
        <w:rPr>
          <w:rFonts w:ascii="Arial" w:hAnsi="Arial" w:cs="Arial"/>
        </w:rPr>
      </w:pPr>
      <w:r w:rsidRPr="00440567">
        <w:rPr>
          <w:rFonts w:ascii="Arial" w:hAnsi="Arial" w:cs="Arial"/>
          <w:bCs/>
        </w:rPr>
        <w:t>Pagetic bone</w:t>
      </w:r>
      <w:r w:rsidRPr="002E207F">
        <w:rPr>
          <w:rFonts w:ascii="Arial" w:hAnsi="Arial" w:cs="Arial"/>
          <w:b/>
          <w:bCs/>
        </w:rPr>
        <w:t>-</w:t>
      </w:r>
      <w:r w:rsidRPr="002E207F">
        <w:rPr>
          <w:rFonts w:ascii="Arial" w:hAnsi="Arial" w:cs="Arial"/>
        </w:rPr>
        <w:t xml:space="preserve"> coarse structures and crude organization forming dense, focal masses</w:t>
      </w:r>
    </w:p>
    <w:p w14:paraId="7DF6D717" w14:textId="77777777" w:rsidR="008E16E0" w:rsidRPr="00440567" w:rsidRDefault="008E16E0" w:rsidP="009478DA">
      <w:pPr>
        <w:pStyle w:val="ListParagraph"/>
        <w:numPr>
          <w:ilvl w:val="0"/>
          <w:numId w:val="29"/>
        </w:numPr>
        <w:rPr>
          <w:rFonts w:ascii="Arial" w:hAnsi="Arial" w:cs="Arial"/>
        </w:rPr>
      </w:pPr>
      <w:r w:rsidRPr="00440567">
        <w:rPr>
          <w:rFonts w:ascii="Arial" w:hAnsi="Arial" w:cs="Arial"/>
          <w:b/>
          <w:bCs/>
        </w:rPr>
        <w:t>Osteosclerotic Phase</w:t>
      </w:r>
      <w:r w:rsidRPr="00440567">
        <w:rPr>
          <w:rFonts w:ascii="Arial" w:hAnsi="Arial" w:cs="Arial"/>
        </w:rPr>
        <w:t xml:space="preserve"> </w:t>
      </w:r>
    </w:p>
    <w:p w14:paraId="01A69C06" w14:textId="77777777" w:rsidR="00000000" w:rsidRPr="002E207F" w:rsidRDefault="00A42A90" w:rsidP="009478DA">
      <w:pPr>
        <w:numPr>
          <w:ilvl w:val="1"/>
          <w:numId w:val="3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Reabsorption declines and harder, more dense bone tissue is formed</w:t>
      </w:r>
    </w:p>
    <w:p w14:paraId="6FBC3FA9" w14:textId="77777777" w:rsidR="00000000" w:rsidRPr="002E207F" w:rsidRDefault="00A42A90" w:rsidP="009478DA">
      <w:pPr>
        <w:numPr>
          <w:ilvl w:val="1"/>
          <w:numId w:val="3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In extreme cases, heavy skull can cause compression fractures</w:t>
      </w:r>
    </w:p>
    <w:p w14:paraId="23E31A0D" w14:textId="77777777" w:rsidR="00000000" w:rsidRPr="002E207F" w:rsidRDefault="00A42A90" w:rsidP="009478DA">
      <w:pPr>
        <w:numPr>
          <w:ilvl w:val="1"/>
          <w:numId w:val="3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Hearing disorders result from thickening ossicles</w:t>
      </w:r>
    </w:p>
    <w:p w14:paraId="5A6B3A11" w14:textId="77777777" w:rsidR="00000000" w:rsidRPr="002E207F" w:rsidRDefault="00A42A90" w:rsidP="009478DA">
      <w:pPr>
        <w:numPr>
          <w:ilvl w:val="1"/>
          <w:numId w:val="3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Pain caused by microfractures of pagetic bone and nerve compression </w:t>
      </w:r>
    </w:p>
    <w:p w14:paraId="5E9F73BE" w14:textId="77777777" w:rsidR="00000000" w:rsidRPr="002E207F" w:rsidRDefault="00A42A90" w:rsidP="009478DA">
      <w:pPr>
        <w:numPr>
          <w:ilvl w:val="1"/>
          <w:numId w:val="3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Osteogenic or other sarcomas can arise in affected bones and are resistant to therapy</w:t>
      </w:r>
    </w:p>
    <w:p w14:paraId="26282A80" w14:textId="77777777" w:rsidR="00000000" w:rsidRPr="002E207F" w:rsidRDefault="00A42A90" w:rsidP="009478DA">
      <w:pPr>
        <w:numPr>
          <w:ilvl w:val="1"/>
          <w:numId w:val="3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Often asymptomatic, therefore undiagnosed </w:t>
      </w:r>
    </w:p>
    <w:p w14:paraId="6DF3283F" w14:textId="77777777" w:rsidR="00C5481F" w:rsidRPr="002E207F" w:rsidRDefault="00C5481F" w:rsidP="008E16E0">
      <w:pPr>
        <w:rPr>
          <w:rFonts w:ascii="Arial" w:hAnsi="Arial" w:cs="Arial"/>
          <w:b/>
          <w:bCs/>
        </w:rPr>
      </w:pPr>
    </w:p>
    <w:p w14:paraId="245BD81F" w14:textId="77777777" w:rsidR="00C5481F" w:rsidRPr="00440567" w:rsidRDefault="00C5481F" w:rsidP="009478D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440567">
        <w:rPr>
          <w:rFonts w:ascii="Arial" w:hAnsi="Arial" w:cs="Arial"/>
          <w:b/>
          <w:bCs/>
        </w:rPr>
        <w:t xml:space="preserve">Osteoporosis </w:t>
      </w:r>
    </w:p>
    <w:p w14:paraId="727EF201" w14:textId="77777777" w:rsidR="00000000" w:rsidRPr="002E207F" w:rsidRDefault="00A42A90" w:rsidP="009478DA">
      <w:pPr>
        <w:numPr>
          <w:ilvl w:val="0"/>
          <w:numId w:val="3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Gradual and progressive loss of bone mass leadi</w:t>
      </w:r>
      <w:r w:rsidRPr="002E207F">
        <w:rPr>
          <w:rFonts w:ascii="Arial" w:hAnsi="Arial" w:cs="Arial"/>
        </w:rPr>
        <w:t>ng to fractures and pain</w:t>
      </w:r>
    </w:p>
    <w:p w14:paraId="0B16FAEA" w14:textId="77777777" w:rsidR="00000000" w:rsidRPr="002E207F" w:rsidRDefault="00A42A90" w:rsidP="009478DA">
      <w:pPr>
        <w:numPr>
          <w:ilvl w:val="0"/>
          <w:numId w:val="3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Idiopathic</w:t>
      </w:r>
    </w:p>
    <w:p w14:paraId="0BA4A1E0" w14:textId="77777777" w:rsidR="00C5481F" w:rsidRPr="00440567" w:rsidRDefault="00C5481F" w:rsidP="009478DA">
      <w:pPr>
        <w:pStyle w:val="ListParagraph"/>
        <w:numPr>
          <w:ilvl w:val="0"/>
          <w:numId w:val="31"/>
        </w:numPr>
        <w:rPr>
          <w:rFonts w:ascii="Arial" w:hAnsi="Arial" w:cs="Arial"/>
        </w:rPr>
      </w:pPr>
      <w:r w:rsidRPr="00440567">
        <w:rPr>
          <w:rFonts w:ascii="Arial" w:hAnsi="Arial" w:cs="Arial"/>
          <w:b/>
          <w:bCs/>
        </w:rPr>
        <w:t>Primary Osteoporosis</w:t>
      </w:r>
    </w:p>
    <w:p w14:paraId="45E2D110" w14:textId="77777777" w:rsidR="00000000" w:rsidRPr="002E207F" w:rsidRDefault="00A42A90" w:rsidP="009478DA">
      <w:pPr>
        <w:numPr>
          <w:ilvl w:val="1"/>
          <w:numId w:val="32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Critical point: bone is too weak to resist fracturing</w:t>
      </w:r>
    </w:p>
    <w:p w14:paraId="297B1F9E" w14:textId="77777777" w:rsidR="00000000" w:rsidRPr="002E207F" w:rsidRDefault="00A42A90" w:rsidP="009478DA">
      <w:pPr>
        <w:numPr>
          <w:ilvl w:val="1"/>
          <w:numId w:val="32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Bone tissue rate of loss is 0.5% per year</w:t>
      </w:r>
    </w:p>
    <w:p w14:paraId="7378AAD7" w14:textId="77777777" w:rsidR="00C5481F" w:rsidRPr="00440567" w:rsidRDefault="00A42A90" w:rsidP="009478DA">
      <w:pPr>
        <w:numPr>
          <w:ilvl w:val="1"/>
          <w:numId w:val="32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Twice as common in women</w:t>
      </w:r>
    </w:p>
    <w:p w14:paraId="773EEE04" w14:textId="77777777" w:rsidR="00C5481F" w:rsidRPr="00440567" w:rsidRDefault="00C5481F" w:rsidP="009478DA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440567">
        <w:rPr>
          <w:rFonts w:ascii="Arial" w:hAnsi="Arial" w:cs="Arial"/>
          <w:b/>
          <w:bCs/>
        </w:rPr>
        <w:t xml:space="preserve">Secondary Osteoporosis </w:t>
      </w:r>
    </w:p>
    <w:p w14:paraId="443E0FA8" w14:textId="77777777" w:rsidR="00000000" w:rsidRPr="002E207F" w:rsidRDefault="00A42A90" w:rsidP="009478DA">
      <w:pPr>
        <w:numPr>
          <w:ilvl w:val="1"/>
          <w:numId w:val="34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Bone loss due to some identifiable derangement such as a nutritional deficiency, genetic abnormality, or a tum</w:t>
      </w:r>
      <w:r w:rsidRPr="002E207F">
        <w:rPr>
          <w:rFonts w:ascii="Arial" w:hAnsi="Arial" w:cs="Arial"/>
        </w:rPr>
        <w:t>or</w:t>
      </w:r>
    </w:p>
    <w:p w14:paraId="1BEB71C8" w14:textId="77777777" w:rsidR="00000000" w:rsidRPr="002E207F" w:rsidRDefault="00A42A90" w:rsidP="009478DA">
      <w:pPr>
        <w:numPr>
          <w:ilvl w:val="1"/>
          <w:numId w:val="34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No cure</w:t>
      </w:r>
      <w:r w:rsidRPr="002E207F">
        <w:rPr>
          <w:rFonts w:ascii="Arial" w:hAnsi="Arial" w:cs="Arial"/>
        </w:rPr>
        <w:sym w:font="Wingdings" w:char="00E0"/>
      </w:r>
      <w:r w:rsidRPr="002E207F">
        <w:rPr>
          <w:rFonts w:ascii="Arial" w:hAnsi="Arial" w:cs="Arial"/>
        </w:rPr>
        <w:t xml:space="preserve"> Therapy aims to slow the rate of bone loss and promot</w:t>
      </w:r>
      <w:r w:rsidRPr="002E207F">
        <w:rPr>
          <w:rFonts w:ascii="Arial" w:hAnsi="Arial" w:cs="Arial"/>
        </w:rPr>
        <w:t>e new deposition of bone to prevent fracture</w:t>
      </w:r>
    </w:p>
    <w:p w14:paraId="3278BFA7" w14:textId="77777777" w:rsidR="00C5481F" w:rsidRPr="00440567" w:rsidRDefault="00A42A90" w:rsidP="00DA4684">
      <w:pPr>
        <w:numPr>
          <w:ilvl w:val="3"/>
          <w:numId w:val="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Calcium supplements, Vitamin D, Hormone replacement</w:t>
      </w:r>
    </w:p>
    <w:p w14:paraId="5D5D33C5" w14:textId="77777777" w:rsidR="00C5481F" w:rsidRPr="002E207F" w:rsidRDefault="00C5481F" w:rsidP="008E16E0">
      <w:pPr>
        <w:rPr>
          <w:rFonts w:ascii="Arial" w:hAnsi="Arial" w:cs="Arial"/>
        </w:rPr>
      </w:pPr>
    </w:p>
    <w:p w14:paraId="5B97FF0E" w14:textId="77777777" w:rsidR="00C5481F" w:rsidRPr="002E207F" w:rsidRDefault="00C5481F" w:rsidP="008E16E0">
      <w:pPr>
        <w:rPr>
          <w:rFonts w:ascii="Arial" w:hAnsi="Arial" w:cs="Arial"/>
        </w:rPr>
      </w:pPr>
      <w:r w:rsidRPr="002E207F">
        <w:rPr>
          <w:rFonts w:ascii="Arial" w:hAnsi="Arial" w:cs="Arial"/>
        </w:rPr>
        <w:drawing>
          <wp:inline distT="0" distB="0" distL="0" distR="0" wp14:anchorId="04541370" wp14:editId="287A4FAF">
            <wp:extent cx="6222365" cy="2059940"/>
            <wp:effectExtent l="0" t="0" r="635" b="0"/>
            <wp:docPr id="4" name="Content Placeholder 3" descr="imagesCA8M5Q1Q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 descr="imagesCA8M5Q1Q.jpg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/>
                    <a:srcRect t="10553"/>
                    <a:stretch/>
                  </pic:blipFill>
                  <pic:spPr bwMode="auto">
                    <a:xfrm>
                      <a:off x="0" y="0"/>
                      <a:ext cx="6284462" cy="20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0AAE7" w14:textId="77777777" w:rsidR="00C5481F" w:rsidRPr="002E207F" w:rsidRDefault="00C5481F" w:rsidP="008E16E0">
      <w:pPr>
        <w:rPr>
          <w:rFonts w:ascii="Arial" w:hAnsi="Arial" w:cs="Arial"/>
        </w:rPr>
      </w:pPr>
    </w:p>
    <w:p w14:paraId="0D495290" w14:textId="77777777" w:rsidR="00440567" w:rsidRDefault="00440567" w:rsidP="008E16E0">
      <w:pPr>
        <w:rPr>
          <w:rFonts w:ascii="Arial" w:hAnsi="Arial" w:cs="Arial"/>
          <w:b/>
          <w:bCs/>
        </w:rPr>
      </w:pPr>
    </w:p>
    <w:p w14:paraId="50F10E7E" w14:textId="77777777" w:rsidR="00440567" w:rsidRDefault="00DA4684" w:rsidP="008E16E0">
      <w:pPr>
        <w:rPr>
          <w:rFonts w:ascii="Arial" w:hAnsi="Arial" w:cs="Arial"/>
          <w:b/>
          <w:bCs/>
        </w:rPr>
      </w:pPr>
      <w:r w:rsidRPr="002E207F">
        <w:rPr>
          <w:rFonts w:ascii="Arial" w:hAnsi="Arial" w:cs="Arial"/>
        </w:rPr>
        <w:drawing>
          <wp:anchor distT="0" distB="0" distL="114300" distR="114300" simplePos="0" relativeHeight="251661312" behindDoc="0" locked="0" layoutInCell="1" allowOverlap="1" wp14:anchorId="774FB58D" wp14:editId="47F4DF47">
            <wp:simplePos x="0" y="0"/>
            <wp:positionH relativeFrom="column">
              <wp:posOffset>4737389</wp:posOffset>
            </wp:positionH>
            <wp:positionV relativeFrom="paragraph">
              <wp:posOffset>0</wp:posOffset>
            </wp:positionV>
            <wp:extent cx="1651635" cy="2667000"/>
            <wp:effectExtent l="0" t="0" r="0" b="0"/>
            <wp:wrapThrough wrapText="bothSides">
              <wp:wrapPolygon edited="0">
                <wp:start x="0" y="0"/>
                <wp:lineTo x="0" y="21394"/>
                <wp:lineTo x="21260" y="21394"/>
                <wp:lineTo x="21260" y="0"/>
                <wp:lineTo x="0" y="0"/>
              </wp:wrapPolygon>
            </wp:wrapThrough>
            <wp:docPr id="5" name="Picture 5" descr="imagesCA4BG2Z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 descr="imagesCA4BG2ZS.jpg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567" w:rsidRPr="002E207F">
        <w:rPr>
          <w:rFonts w:ascii="Arial" w:hAnsi="Arial" w:cs="Arial"/>
          <w:b/>
          <w:bCs/>
        </w:rPr>
        <w:t>Acquired Bone Disorders</w:t>
      </w:r>
    </w:p>
    <w:p w14:paraId="4AC5C9BF" w14:textId="77777777" w:rsidR="00C5481F" w:rsidRPr="00440567" w:rsidRDefault="00C5481F" w:rsidP="009478DA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</w:rPr>
      </w:pPr>
      <w:r w:rsidRPr="00440567">
        <w:rPr>
          <w:rFonts w:ascii="Arial" w:hAnsi="Arial" w:cs="Arial"/>
          <w:b/>
          <w:bCs/>
        </w:rPr>
        <w:t>Rickets</w:t>
      </w:r>
    </w:p>
    <w:p w14:paraId="20D9734A" w14:textId="77777777" w:rsidR="00000000" w:rsidRPr="002E207F" w:rsidRDefault="00A42A90" w:rsidP="009478DA">
      <w:pPr>
        <w:numPr>
          <w:ilvl w:val="0"/>
          <w:numId w:val="3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Inadequate mineralization and Vitamin D deficiency in children</w:t>
      </w:r>
    </w:p>
    <w:p w14:paraId="51289B9F" w14:textId="77777777" w:rsidR="00000000" w:rsidRPr="002E207F" w:rsidRDefault="00A42A90" w:rsidP="009478DA">
      <w:pPr>
        <w:numPr>
          <w:ilvl w:val="0"/>
          <w:numId w:val="3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Deformity of developing skeleton (ex. bowed legs)</w:t>
      </w:r>
    </w:p>
    <w:p w14:paraId="1DE71661" w14:textId="77777777" w:rsidR="00000000" w:rsidRPr="002E207F" w:rsidRDefault="00A42A90" w:rsidP="009478DA">
      <w:pPr>
        <w:numPr>
          <w:ilvl w:val="0"/>
          <w:numId w:val="3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Bones of children are inadequately mineralized causing softened, weakened bones</w:t>
      </w:r>
    </w:p>
    <w:p w14:paraId="45524521" w14:textId="77777777" w:rsidR="00000000" w:rsidRPr="002E207F" w:rsidRDefault="00A42A90" w:rsidP="009478DA">
      <w:pPr>
        <w:numPr>
          <w:ilvl w:val="0"/>
          <w:numId w:val="3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Bowed legs and deformities of the pelvis, skull, and rib cage are common</w:t>
      </w:r>
    </w:p>
    <w:p w14:paraId="0032DE2E" w14:textId="77777777" w:rsidR="00C5481F" w:rsidRDefault="00A42A90" w:rsidP="009478DA">
      <w:pPr>
        <w:numPr>
          <w:ilvl w:val="0"/>
          <w:numId w:val="3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Caused by </w:t>
      </w:r>
      <w:r w:rsidRPr="002E207F">
        <w:rPr>
          <w:rFonts w:ascii="Arial" w:hAnsi="Arial" w:cs="Arial"/>
        </w:rPr>
        <w:t>insufficient calcium in the diet, or by vitamin D deficiency</w:t>
      </w:r>
    </w:p>
    <w:p w14:paraId="3A82405C" w14:textId="77777777" w:rsidR="00DA4684" w:rsidRPr="00DA4684" w:rsidRDefault="00DA4684" w:rsidP="00DA4684">
      <w:pPr>
        <w:ind w:left="1080"/>
        <w:rPr>
          <w:rFonts w:ascii="Arial" w:hAnsi="Arial" w:cs="Arial"/>
        </w:rPr>
      </w:pPr>
    </w:p>
    <w:p w14:paraId="31EBE55D" w14:textId="77777777" w:rsidR="00C5481F" w:rsidRPr="00DA4684" w:rsidRDefault="00C5481F" w:rsidP="009478DA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</w:rPr>
      </w:pPr>
      <w:r w:rsidRPr="00DA4684">
        <w:rPr>
          <w:rFonts w:ascii="Arial" w:hAnsi="Arial" w:cs="Arial"/>
          <w:b/>
          <w:bCs/>
        </w:rPr>
        <w:t>Osteomalacia</w:t>
      </w:r>
    </w:p>
    <w:p w14:paraId="41CADDC7" w14:textId="77777777" w:rsidR="00000000" w:rsidRPr="00DA4684" w:rsidRDefault="00A42A90" w:rsidP="009478DA">
      <w:pPr>
        <w:numPr>
          <w:ilvl w:val="0"/>
          <w:numId w:val="36"/>
        </w:numPr>
        <w:rPr>
          <w:rFonts w:ascii="Arial" w:hAnsi="Arial" w:cs="Arial"/>
          <w:bCs/>
        </w:rPr>
      </w:pPr>
      <w:r w:rsidRPr="00DA4684">
        <w:rPr>
          <w:rFonts w:ascii="Arial" w:hAnsi="Arial" w:cs="Arial"/>
          <w:bCs/>
        </w:rPr>
        <w:t>Inadequate bone mineralization in the adult</w:t>
      </w:r>
    </w:p>
    <w:p w14:paraId="1EAAEF97" w14:textId="77777777" w:rsidR="00000000" w:rsidRPr="00DA4684" w:rsidRDefault="00A42A90" w:rsidP="009478DA">
      <w:pPr>
        <w:numPr>
          <w:ilvl w:val="0"/>
          <w:numId w:val="36"/>
        </w:numPr>
        <w:rPr>
          <w:rFonts w:ascii="Arial" w:hAnsi="Arial" w:cs="Arial"/>
          <w:bCs/>
        </w:rPr>
      </w:pPr>
      <w:r w:rsidRPr="00DA4684">
        <w:rPr>
          <w:rFonts w:ascii="Arial" w:hAnsi="Arial" w:cs="Arial"/>
          <w:bCs/>
        </w:rPr>
        <w:t>Pai</w:t>
      </w:r>
      <w:r w:rsidRPr="00DA4684">
        <w:rPr>
          <w:rFonts w:ascii="Arial" w:hAnsi="Arial" w:cs="Arial"/>
          <w:bCs/>
        </w:rPr>
        <w:t>n, muscle weakness, predisposition to fractures</w:t>
      </w:r>
    </w:p>
    <w:p w14:paraId="1EB63499" w14:textId="77777777" w:rsidR="00C5481F" w:rsidRPr="002E207F" w:rsidRDefault="00C5481F" w:rsidP="008E16E0">
      <w:pPr>
        <w:rPr>
          <w:rFonts w:ascii="Arial" w:hAnsi="Arial" w:cs="Arial"/>
          <w:b/>
          <w:bCs/>
        </w:rPr>
      </w:pPr>
    </w:p>
    <w:p w14:paraId="4F0C82A9" w14:textId="77777777" w:rsidR="00C5481F" w:rsidRPr="00DA4684" w:rsidRDefault="00C5481F" w:rsidP="009478D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DA4684">
        <w:rPr>
          <w:rFonts w:ascii="Arial" w:hAnsi="Arial" w:cs="Arial"/>
          <w:b/>
          <w:bCs/>
        </w:rPr>
        <w:t xml:space="preserve">Osteomyelitis </w:t>
      </w:r>
    </w:p>
    <w:p w14:paraId="2DFD6643" w14:textId="77777777" w:rsidR="00000000" w:rsidRPr="002E207F" w:rsidRDefault="00A42A90" w:rsidP="009478DA">
      <w:pPr>
        <w:numPr>
          <w:ilvl w:val="0"/>
          <w:numId w:val="3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Bone inflammation in response to infection by a pyogenic (pus-producing) bacterium</w:t>
      </w:r>
    </w:p>
    <w:p w14:paraId="6D48DC26" w14:textId="77777777" w:rsidR="00000000" w:rsidRPr="002E207F" w:rsidRDefault="00A42A90" w:rsidP="009478DA">
      <w:pPr>
        <w:numPr>
          <w:ilvl w:val="0"/>
          <w:numId w:val="3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Osteocytes respond to damage by forming new segments of </w:t>
      </w:r>
      <w:r w:rsidRPr="002E207F">
        <w:rPr>
          <w:rFonts w:ascii="Arial" w:hAnsi="Arial" w:cs="Arial"/>
          <w:b/>
          <w:bCs/>
        </w:rPr>
        <w:t xml:space="preserve">reactive bone </w:t>
      </w:r>
      <w:r w:rsidRPr="002E207F">
        <w:rPr>
          <w:rFonts w:ascii="Arial" w:hAnsi="Arial" w:cs="Arial"/>
        </w:rPr>
        <w:t>that can form wa</w:t>
      </w:r>
      <w:r w:rsidRPr="002E207F">
        <w:rPr>
          <w:rFonts w:ascii="Arial" w:hAnsi="Arial" w:cs="Arial"/>
        </w:rPr>
        <w:t>lls and isolate the infection from phagocytes</w:t>
      </w:r>
    </w:p>
    <w:p w14:paraId="1F328668" w14:textId="77777777" w:rsidR="00000000" w:rsidRDefault="00A42A90" w:rsidP="009478DA">
      <w:pPr>
        <w:numPr>
          <w:ilvl w:val="0"/>
          <w:numId w:val="3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A permanent epithelium-lined tract called a </w:t>
      </w:r>
      <w:r w:rsidRPr="002E207F">
        <w:rPr>
          <w:rFonts w:ascii="Arial" w:hAnsi="Arial" w:cs="Arial"/>
          <w:b/>
          <w:bCs/>
        </w:rPr>
        <w:t>sinus</w:t>
      </w:r>
      <w:r w:rsidRPr="002E207F">
        <w:rPr>
          <w:rFonts w:ascii="Arial" w:hAnsi="Arial" w:cs="Arial"/>
        </w:rPr>
        <w:t xml:space="preserve"> may form where pus and necrotic bone fragments drain to the surface</w:t>
      </w:r>
    </w:p>
    <w:p w14:paraId="705B0D22" w14:textId="77777777" w:rsidR="00DA4684" w:rsidRDefault="00DA4684" w:rsidP="00DA4684">
      <w:pPr>
        <w:rPr>
          <w:rFonts w:ascii="Arial" w:hAnsi="Arial" w:cs="Arial"/>
        </w:rPr>
      </w:pPr>
    </w:p>
    <w:p w14:paraId="7013CAE2" w14:textId="77777777" w:rsidR="00DA4684" w:rsidRPr="002E207F" w:rsidRDefault="00DA4684" w:rsidP="00DA4684">
      <w:pPr>
        <w:rPr>
          <w:rFonts w:ascii="Arial" w:hAnsi="Arial" w:cs="Arial"/>
        </w:rPr>
      </w:pPr>
    </w:p>
    <w:p w14:paraId="425B31EB" w14:textId="77777777" w:rsidR="00C5481F" w:rsidRPr="002E207F" w:rsidRDefault="00DA4684" w:rsidP="008E16E0">
      <w:pPr>
        <w:rPr>
          <w:rFonts w:ascii="Arial" w:hAnsi="Arial" w:cs="Arial"/>
        </w:rPr>
      </w:pPr>
      <w:r w:rsidRPr="002E207F">
        <w:rPr>
          <w:rFonts w:ascii="Arial" w:hAnsi="Arial" w:cs="Arial"/>
        </w:rPr>
        <w:drawing>
          <wp:anchor distT="0" distB="0" distL="114300" distR="114300" simplePos="0" relativeHeight="251662336" behindDoc="0" locked="0" layoutInCell="1" allowOverlap="1" wp14:anchorId="182686C7" wp14:editId="190D4DEC">
            <wp:simplePos x="0" y="0"/>
            <wp:positionH relativeFrom="column">
              <wp:posOffset>3023235</wp:posOffset>
            </wp:positionH>
            <wp:positionV relativeFrom="paragraph">
              <wp:posOffset>50800</wp:posOffset>
            </wp:positionV>
            <wp:extent cx="2459355" cy="3750945"/>
            <wp:effectExtent l="0" t="0" r="4445" b="8255"/>
            <wp:wrapThrough wrapText="bothSides">
              <wp:wrapPolygon edited="0">
                <wp:start x="0" y="0"/>
                <wp:lineTo x="0" y="21501"/>
                <wp:lineTo x="21416" y="21501"/>
                <wp:lineTo x="2141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7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1F" w:rsidRPr="002E207F">
        <w:rPr>
          <w:rFonts w:ascii="Arial" w:hAnsi="Arial" w:cs="Arial"/>
        </w:rPr>
        <w:drawing>
          <wp:inline distT="0" distB="0" distL="0" distR="0" wp14:anchorId="2E73111B" wp14:editId="0F63FF65">
            <wp:extent cx="2680335" cy="3622675"/>
            <wp:effectExtent l="0" t="0" r="12065" b="9525"/>
            <wp:docPr id="6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6"/>
                    <pic:cNvPicPr>
                      <a:picLocks noGrp="1"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1" r="14645" b="-1"/>
                    <a:stretch/>
                  </pic:blipFill>
                  <pic:spPr bwMode="auto">
                    <a:xfrm>
                      <a:off x="0" y="0"/>
                      <a:ext cx="268033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6DAEA" w14:textId="77777777" w:rsidR="00C5481F" w:rsidRDefault="00C5481F" w:rsidP="008E16E0">
      <w:pPr>
        <w:rPr>
          <w:rFonts w:ascii="Arial" w:hAnsi="Arial" w:cs="Arial"/>
        </w:rPr>
      </w:pPr>
    </w:p>
    <w:p w14:paraId="195914FB" w14:textId="77777777" w:rsidR="00DA4684" w:rsidRPr="002E207F" w:rsidRDefault="00DA4684" w:rsidP="00DA4684">
      <w:pPr>
        <w:rPr>
          <w:rFonts w:ascii="Arial" w:hAnsi="Arial" w:cs="Arial"/>
          <w:b/>
          <w:bCs/>
        </w:rPr>
      </w:pPr>
      <w:r w:rsidRPr="002E207F">
        <w:rPr>
          <w:rFonts w:ascii="Arial" w:hAnsi="Arial" w:cs="Arial"/>
        </w:rPr>
        <w:drawing>
          <wp:anchor distT="0" distB="0" distL="114300" distR="114300" simplePos="0" relativeHeight="251663360" behindDoc="0" locked="0" layoutInCell="1" allowOverlap="1" wp14:anchorId="0A497D38" wp14:editId="4055714F">
            <wp:simplePos x="0" y="0"/>
            <wp:positionH relativeFrom="column">
              <wp:posOffset>3820562</wp:posOffset>
            </wp:positionH>
            <wp:positionV relativeFrom="paragraph">
              <wp:posOffset>134</wp:posOffset>
            </wp:positionV>
            <wp:extent cx="2517373" cy="3702136"/>
            <wp:effectExtent l="0" t="0" r="0" b="6350"/>
            <wp:wrapThrough wrapText="bothSides">
              <wp:wrapPolygon edited="0">
                <wp:start x="0" y="0"/>
                <wp:lineTo x="0" y="21489"/>
                <wp:lineTo x="21360" y="21489"/>
                <wp:lineTo x="2136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7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11" cy="371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07F">
        <w:rPr>
          <w:rFonts w:ascii="Arial" w:hAnsi="Arial" w:cs="Arial"/>
          <w:b/>
          <w:bCs/>
        </w:rPr>
        <w:t>Acquired Bone Disorders</w:t>
      </w:r>
    </w:p>
    <w:p w14:paraId="0986B016" w14:textId="77777777" w:rsidR="00916C01" w:rsidRPr="00DA4684" w:rsidRDefault="00916C01" w:rsidP="009478D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DA4684">
        <w:rPr>
          <w:rFonts w:ascii="Arial" w:hAnsi="Arial" w:cs="Arial"/>
          <w:b/>
          <w:bCs/>
        </w:rPr>
        <w:t xml:space="preserve">Bone Tumors </w:t>
      </w:r>
    </w:p>
    <w:p w14:paraId="0F1DF9BD" w14:textId="77777777" w:rsidR="00000000" w:rsidRPr="002E207F" w:rsidRDefault="00A42A90" w:rsidP="00DA4684">
      <w:pPr>
        <w:numPr>
          <w:ilvl w:val="1"/>
          <w:numId w:val="8"/>
        </w:numPr>
        <w:tabs>
          <w:tab w:val="num" w:pos="1440"/>
        </w:tabs>
        <w:rPr>
          <w:rFonts w:ascii="Arial" w:hAnsi="Arial" w:cs="Arial"/>
        </w:rPr>
      </w:pPr>
      <w:r w:rsidRPr="002E207F">
        <w:rPr>
          <w:rFonts w:ascii="Arial" w:hAnsi="Arial" w:cs="Arial"/>
        </w:rPr>
        <w:t>Disrupt o</w:t>
      </w:r>
      <w:r w:rsidRPr="002E207F">
        <w:rPr>
          <w:rFonts w:ascii="Arial" w:hAnsi="Arial" w:cs="Arial"/>
        </w:rPr>
        <w:t>rganization of osseous tissue by inducing osteolysis or new bone formation</w:t>
      </w:r>
    </w:p>
    <w:p w14:paraId="0C026E8D" w14:textId="77777777" w:rsidR="00916C01" w:rsidRPr="00DA4684" w:rsidRDefault="00916C01" w:rsidP="009478DA">
      <w:pPr>
        <w:pStyle w:val="ListParagraph"/>
        <w:numPr>
          <w:ilvl w:val="1"/>
          <w:numId w:val="22"/>
        </w:numPr>
        <w:rPr>
          <w:rFonts w:ascii="Arial" w:hAnsi="Arial" w:cs="Arial"/>
        </w:rPr>
      </w:pPr>
      <w:r w:rsidRPr="00DA4684">
        <w:rPr>
          <w:rFonts w:ascii="Arial" w:hAnsi="Arial" w:cs="Arial"/>
          <w:b/>
          <w:bCs/>
        </w:rPr>
        <w:t>Primary Bone Tumors</w:t>
      </w:r>
    </w:p>
    <w:p w14:paraId="5457D51D" w14:textId="77777777" w:rsidR="00000000" w:rsidRPr="002E207F" w:rsidRDefault="00A42A90" w:rsidP="009478DA">
      <w:pPr>
        <w:numPr>
          <w:ilvl w:val="0"/>
          <w:numId w:val="38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1/3 are benign and can be surgica</w:t>
      </w:r>
      <w:r w:rsidRPr="002E207F">
        <w:rPr>
          <w:rFonts w:ascii="Arial" w:hAnsi="Arial" w:cs="Arial"/>
        </w:rPr>
        <w:t>lly removed</w:t>
      </w:r>
    </w:p>
    <w:p w14:paraId="489794B9" w14:textId="77777777" w:rsidR="00000000" w:rsidRPr="002E207F" w:rsidRDefault="00A42A90" w:rsidP="009478DA">
      <w:pPr>
        <w:numPr>
          <w:ilvl w:val="0"/>
          <w:numId w:val="38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>Osteogenic Sarcoma -</w:t>
      </w:r>
      <w:r w:rsidRPr="002E207F">
        <w:rPr>
          <w:rFonts w:ascii="Arial" w:hAnsi="Arial" w:cs="Arial"/>
        </w:rPr>
        <w:t xml:space="preserve"> most common malignant tumor, affects 10-20 year old and has great predisposition to blood-borne metastasis to the lungs</w:t>
      </w:r>
    </w:p>
    <w:p w14:paraId="7A315937" w14:textId="77777777" w:rsidR="00C5481F" w:rsidRPr="00DA4684" w:rsidRDefault="00A42A90" w:rsidP="009478DA">
      <w:pPr>
        <w:numPr>
          <w:ilvl w:val="0"/>
          <w:numId w:val="38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Other</w:t>
      </w:r>
      <w:r w:rsidRPr="002E207F">
        <w:rPr>
          <w:rFonts w:ascii="Arial" w:hAnsi="Arial" w:cs="Arial"/>
        </w:rPr>
        <w:t xml:space="preserve"> types: Chondrosarcoma, Ewing’s tumor, Giant cell tumor</w:t>
      </w:r>
    </w:p>
    <w:p w14:paraId="52389548" w14:textId="77777777" w:rsidR="00916C01" w:rsidRPr="00DA4684" w:rsidRDefault="00916C01" w:rsidP="009478DA">
      <w:pPr>
        <w:pStyle w:val="ListParagraph"/>
        <w:numPr>
          <w:ilvl w:val="1"/>
          <w:numId w:val="22"/>
        </w:numPr>
        <w:rPr>
          <w:rFonts w:ascii="Arial" w:hAnsi="Arial" w:cs="Arial"/>
        </w:rPr>
      </w:pPr>
      <w:r w:rsidRPr="00DA4684">
        <w:rPr>
          <w:rFonts w:ascii="Arial" w:hAnsi="Arial" w:cs="Arial"/>
          <w:b/>
          <w:bCs/>
        </w:rPr>
        <w:t>Secondary Bone Tumors</w:t>
      </w:r>
    </w:p>
    <w:p w14:paraId="5FC3C033" w14:textId="77777777" w:rsidR="00000000" w:rsidRPr="002E207F" w:rsidRDefault="00A42A90" w:rsidP="009478DA">
      <w:pPr>
        <w:numPr>
          <w:ilvl w:val="1"/>
          <w:numId w:val="39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Most common</w:t>
      </w:r>
    </w:p>
    <w:p w14:paraId="73B14495" w14:textId="77777777" w:rsidR="00000000" w:rsidRPr="002E207F" w:rsidRDefault="00A42A90" w:rsidP="009478DA">
      <w:pPr>
        <w:numPr>
          <w:ilvl w:val="1"/>
          <w:numId w:val="39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A carcinoma is usually the primary tumor and most often arises from the prostate, breast, thyroid, lung or kidney</w:t>
      </w:r>
    </w:p>
    <w:p w14:paraId="72A10315" w14:textId="77777777" w:rsidR="00916C01" w:rsidRPr="002E207F" w:rsidRDefault="00916C01" w:rsidP="008E16E0">
      <w:pPr>
        <w:rPr>
          <w:rFonts w:ascii="Arial" w:hAnsi="Arial" w:cs="Arial"/>
        </w:rPr>
      </w:pPr>
    </w:p>
    <w:p w14:paraId="26003FAE" w14:textId="77777777" w:rsidR="00916C01" w:rsidRPr="00DA4684" w:rsidRDefault="00916C01" w:rsidP="008E16E0">
      <w:pPr>
        <w:rPr>
          <w:rFonts w:ascii="Arial" w:hAnsi="Arial" w:cs="Arial"/>
          <w:b/>
          <w:bCs/>
        </w:rPr>
      </w:pPr>
      <w:r w:rsidRPr="002E207F">
        <w:rPr>
          <w:rFonts w:ascii="Arial" w:hAnsi="Arial" w:cs="Arial"/>
          <w:b/>
          <w:bCs/>
        </w:rPr>
        <w:t>Joint Disorders</w:t>
      </w:r>
    </w:p>
    <w:p w14:paraId="7297C435" w14:textId="77777777" w:rsidR="00916C01" w:rsidRPr="00DA4684" w:rsidRDefault="00916C01" w:rsidP="009478D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DA4684">
        <w:rPr>
          <w:rFonts w:ascii="Arial" w:hAnsi="Arial" w:cs="Arial"/>
          <w:b/>
          <w:bCs/>
        </w:rPr>
        <w:t xml:space="preserve">Osteoarthritis </w:t>
      </w:r>
      <w:r w:rsidRPr="00DA4684">
        <w:rPr>
          <w:rFonts w:ascii="Arial" w:hAnsi="Arial" w:cs="Arial"/>
        </w:rPr>
        <w:t xml:space="preserve"> or </w:t>
      </w:r>
      <w:r w:rsidRPr="00DA4684">
        <w:rPr>
          <w:rFonts w:ascii="Arial" w:hAnsi="Arial" w:cs="Arial"/>
          <w:b/>
          <w:bCs/>
        </w:rPr>
        <w:t>Degenerative Joint Disease</w:t>
      </w:r>
    </w:p>
    <w:p w14:paraId="434F28D4" w14:textId="77777777" w:rsidR="00000000" w:rsidRPr="002E207F" w:rsidRDefault="00A42A90" w:rsidP="009478DA">
      <w:pPr>
        <w:numPr>
          <w:ilvl w:val="1"/>
          <w:numId w:val="4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Most common joint disorder</w:t>
      </w:r>
    </w:p>
    <w:p w14:paraId="4EDE255B" w14:textId="77777777" w:rsidR="00000000" w:rsidRPr="002E207F" w:rsidRDefault="00A42A90" w:rsidP="009478DA">
      <w:pPr>
        <w:numPr>
          <w:ilvl w:val="1"/>
          <w:numId w:val="4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Articular cartilage becomes thin, irregular, and frayed </w:t>
      </w:r>
    </w:p>
    <w:p w14:paraId="3B4BF3D1" w14:textId="77777777" w:rsidR="00000000" w:rsidRPr="002E207F" w:rsidRDefault="00A42A90" w:rsidP="009478DA">
      <w:pPr>
        <w:numPr>
          <w:ilvl w:val="2"/>
          <w:numId w:val="4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Results in cracks and fissures leading to microfractures </w:t>
      </w:r>
    </w:p>
    <w:p w14:paraId="6BD57802" w14:textId="77777777" w:rsidR="00000000" w:rsidRPr="002E207F" w:rsidRDefault="00A42A90" w:rsidP="009478DA">
      <w:pPr>
        <w:numPr>
          <w:ilvl w:val="2"/>
          <w:numId w:val="4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Causes pain and loss of mobility associated with aging process</w:t>
      </w:r>
    </w:p>
    <w:p w14:paraId="7769D1D2" w14:textId="77777777" w:rsidR="00000000" w:rsidRPr="002E207F" w:rsidRDefault="00A42A90" w:rsidP="009478DA">
      <w:pPr>
        <w:numPr>
          <w:ilvl w:val="2"/>
          <w:numId w:val="41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>Osteophytes</w:t>
      </w:r>
      <w:r w:rsidRPr="002E207F">
        <w:rPr>
          <w:rFonts w:ascii="Arial" w:hAnsi="Arial" w:cs="Arial"/>
        </w:rPr>
        <w:t xml:space="preserve"> or </w:t>
      </w:r>
      <w:r w:rsidRPr="002E207F">
        <w:rPr>
          <w:rFonts w:ascii="Arial" w:hAnsi="Arial" w:cs="Arial"/>
          <w:b/>
          <w:bCs/>
        </w:rPr>
        <w:t xml:space="preserve">bone spurs </w:t>
      </w:r>
      <w:r w:rsidRPr="002E207F">
        <w:rPr>
          <w:rFonts w:ascii="Arial" w:hAnsi="Arial" w:cs="Arial"/>
        </w:rPr>
        <w:t>may form (bony projections)</w:t>
      </w:r>
    </w:p>
    <w:p w14:paraId="31A3511D" w14:textId="77777777" w:rsidR="00000000" w:rsidRPr="002E207F" w:rsidRDefault="00A42A90" w:rsidP="009478DA">
      <w:pPr>
        <w:numPr>
          <w:ilvl w:val="1"/>
          <w:numId w:val="42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>Primary OA -</w:t>
      </w:r>
      <w:r w:rsidRPr="002E207F">
        <w:rPr>
          <w:rFonts w:ascii="Arial" w:hAnsi="Arial" w:cs="Arial"/>
        </w:rPr>
        <w:t xml:space="preserve"> </w:t>
      </w:r>
      <w:r w:rsidRPr="002E207F">
        <w:rPr>
          <w:rFonts w:ascii="Arial" w:hAnsi="Arial" w:cs="Arial"/>
          <w:b/>
          <w:bCs/>
        </w:rPr>
        <w:t>idiopathic</w:t>
      </w:r>
    </w:p>
    <w:p w14:paraId="616B87B2" w14:textId="77777777" w:rsidR="00000000" w:rsidRPr="002E207F" w:rsidRDefault="00A42A90" w:rsidP="009478DA">
      <w:pPr>
        <w:numPr>
          <w:ilvl w:val="1"/>
          <w:numId w:val="42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>Secondary OA-</w:t>
      </w:r>
      <w:r w:rsidRPr="002E207F">
        <w:rPr>
          <w:rFonts w:ascii="Arial" w:hAnsi="Arial" w:cs="Arial"/>
        </w:rPr>
        <w:t xml:space="preserve"> contributing factor to joint stress can be identified</w:t>
      </w:r>
    </w:p>
    <w:p w14:paraId="7541A069" w14:textId="77777777" w:rsidR="00000000" w:rsidRPr="002E207F" w:rsidRDefault="00A42A90" w:rsidP="009478DA">
      <w:pPr>
        <w:numPr>
          <w:ilvl w:val="0"/>
          <w:numId w:val="43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Degenerative arthritis  - “wear and tear” arthr</w:t>
      </w:r>
      <w:r w:rsidRPr="002E207F">
        <w:rPr>
          <w:rFonts w:ascii="Arial" w:hAnsi="Arial" w:cs="Arial"/>
        </w:rPr>
        <w:t>itis</w:t>
      </w:r>
    </w:p>
    <w:p w14:paraId="71B3D9CC" w14:textId="77777777" w:rsidR="00000000" w:rsidRPr="002E207F" w:rsidRDefault="00A42A90" w:rsidP="009478DA">
      <w:pPr>
        <w:numPr>
          <w:ilvl w:val="0"/>
          <w:numId w:val="43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Incidence</w:t>
      </w:r>
    </w:p>
    <w:p w14:paraId="1BB7587A" w14:textId="77777777" w:rsidR="00000000" w:rsidRPr="002E207F" w:rsidRDefault="00A42A90" w:rsidP="009478DA">
      <w:pPr>
        <w:numPr>
          <w:ilvl w:val="1"/>
          <w:numId w:val="44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Most prevalent form of arthritis in the United States with 20-30 million cases</w:t>
      </w:r>
    </w:p>
    <w:p w14:paraId="63CA136A" w14:textId="77777777" w:rsidR="00000000" w:rsidRPr="002E207F" w:rsidRDefault="00A42A90" w:rsidP="009478DA">
      <w:pPr>
        <w:numPr>
          <w:ilvl w:val="1"/>
          <w:numId w:val="44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Affecting more than 70% of adults between 55 and 78</w:t>
      </w:r>
    </w:p>
    <w:p w14:paraId="5A57B434" w14:textId="77777777" w:rsidR="00000000" w:rsidRPr="002E207F" w:rsidRDefault="00A42A90" w:rsidP="009478DA">
      <w:pPr>
        <w:numPr>
          <w:ilvl w:val="1"/>
          <w:numId w:val="44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90% over 45 have some OA symptoms</w:t>
      </w:r>
    </w:p>
    <w:p w14:paraId="71A921E7" w14:textId="77777777" w:rsidR="00000000" w:rsidRPr="002E207F" w:rsidRDefault="00A42A90" w:rsidP="009478DA">
      <w:pPr>
        <w:numPr>
          <w:ilvl w:val="1"/>
          <w:numId w:val="44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Women are af</w:t>
      </w:r>
      <w:r w:rsidRPr="002E207F">
        <w:rPr>
          <w:rFonts w:ascii="Arial" w:hAnsi="Arial" w:cs="Arial"/>
        </w:rPr>
        <w:t>fected more than men</w:t>
      </w:r>
    </w:p>
    <w:p w14:paraId="00869428" w14:textId="77777777" w:rsidR="00000000" w:rsidRPr="002E207F" w:rsidRDefault="00A42A90" w:rsidP="009478DA">
      <w:pPr>
        <w:numPr>
          <w:ilvl w:val="1"/>
          <w:numId w:val="44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Common in 20-30 year old athletes with silent symptoms</w:t>
      </w:r>
    </w:p>
    <w:p w14:paraId="45EE721C" w14:textId="77777777" w:rsidR="00916C01" w:rsidRPr="00DA4684" w:rsidRDefault="00916C01" w:rsidP="009478DA">
      <w:pPr>
        <w:pStyle w:val="ListParagraph"/>
        <w:numPr>
          <w:ilvl w:val="0"/>
          <w:numId w:val="45"/>
        </w:numPr>
        <w:rPr>
          <w:rFonts w:ascii="Arial" w:hAnsi="Arial" w:cs="Arial"/>
        </w:rPr>
      </w:pPr>
      <w:r w:rsidRPr="00DA4684">
        <w:rPr>
          <w:rFonts w:ascii="Arial" w:hAnsi="Arial" w:cs="Arial"/>
        </w:rPr>
        <w:t>Pathophysiology</w:t>
      </w:r>
    </w:p>
    <w:p w14:paraId="679C831F" w14:textId="77777777" w:rsidR="00000000" w:rsidRPr="002E207F" w:rsidRDefault="00A42A90" w:rsidP="009478DA">
      <w:pPr>
        <w:numPr>
          <w:ilvl w:val="1"/>
          <w:numId w:val="46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With aging, the water content of the cartilage increases, and the protein makeup of cartilage degenerates. </w:t>
      </w:r>
    </w:p>
    <w:p w14:paraId="7A5F3797" w14:textId="77777777" w:rsidR="00000000" w:rsidRPr="002E207F" w:rsidRDefault="00A42A90" w:rsidP="009478DA">
      <w:pPr>
        <w:numPr>
          <w:ilvl w:val="1"/>
          <w:numId w:val="46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Eventually, cartila</w:t>
      </w:r>
      <w:r w:rsidRPr="002E207F">
        <w:rPr>
          <w:rFonts w:ascii="Arial" w:hAnsi="Arial" w:cs="Arial"/>
        </w:rPr>
        <w:t xml:space="preserve">ge begins to degenerate by flaking or forming tiny crevasses. </w:t>
      </w:r>
    </w:p>
    <w:p w14:paraId="31E49B4F" w14:textId="77777777" w:rsidR="00000000" w:rsidRPr="002E207F" w:rsidRDefault="00A42A90" w:rsidP="009478DA">
      <w:pPr>
        <w:numPr>
          <w:ilvl w:val="1"/>
          <w:numId w:val="46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In advanced cases, there is a total loss of cartilage cushion between the bones of the joints. </w:t>
      </w:r>
    </w:p>
    <w:p w14:paraId="2A26FE7E" w14:textId="77777777" w:rsidR="00000000" w:rsidRPr="002E207F" w:rsidRDefault="00A42A90" w:rsidP="009478DA">
      <w:pPr>
        <w:numPr>
          <w:ilvl w:val="1"/>
          <w:numId w:val="46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Repetitive use of the worn joints over the years can irritate and inflame the cartilage, causing joint pain and swelling. </w:t>
      </w:r>
    </w:p>
    <w:p w14:paraId="34FDE49E" w14:textId="77777777" w:rsidR="00DA4684" w:rsidRDefault="00DA4684" w:rsidP="00C419A4">
      <w:pPr>
        <w:ind w:left="1440"/>
        <w:rPr>
          <w:rFonts w:ascii="Arial" w:hAnsi="Arial" w:cs="Arial"/>
        </w:rPr>
      </w:pPr>
    </w:p>
    <w:p w14:paraId="0B3847C2" w14:textId="77777777" w:rsidR="00DA4684" w:rsidRPr="00DA4684" w:rsidRDefault="00DA4684" w:rsidP="00DA4684">
      <w:pPr>
        <w:rPr>
          <w:rFonts w:ascii="Arial" w:hAnsi="Arial" w:cs="Arial"/>
          <w:b/>
          <w:bCs/>
        </w:rPr>
      </w:pPr>
      <w:r w:rsidRPr="002E207F">
        <w:rPr>
          <w:rFonts w:ascii="Arial" w:hAnsi="Arial" w:cs="Arial"/>
          <w:b/>
          <w:bCs/>
        </w:rPr>
        <w:t>Joint Disorders</w:t>
      </w:r>
    </w:p>
    <w:p w14:paraId="0925A676" w14:textId="77777777" w:rsidR="00DA4684" w:rsidRPr="00C419A4" w:rsidRDefault="00DA4684" w:rsidP="00C419A4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DA4684">
        <w:rPr>
          <w:rFonts w:ascii="Arial" w:hAnsi="Arial" w:cs="Arial"/>
          <w:b/>
          <w:bCs/>
        </w:rPr>
        <w:t xml:space="preserve">Osteoarthritis </w:t>
      </w:r>
      <w:r w:rsidRPr="00DA4684">
        <w:rPr>
          <w:rFonts w:ascii="Arial" w:hAnsi="Arial" w:cs="Arial"/>
        </w:rPr>
        <w:t xml:space="preserve"> or </w:t>
      </w:r>
      <w:r w:rsidRPr="00DA4684">
        <w:rPr>
          <w:rFonts w:ascii="Arial" w:hAnsi="Arial" w:cs="Arial"/>
          <w:b/>
          <w:bCs/>
        </w:rPr>
        <w:t>Degenerative Joint Disease</w:t>
      </w:r>
    </w:p>
    <w:p w14:paraId="046FAD33" w14:textId="77777777" w:rsidR="00000000" w:rsidRPr="002E207F" w:rsidRDefault="00A42A90" w:rsidP="009478DA">
      <w:pPr>
        <w:numPr>
          <w:ilvl w:val="1"/>
          <w:numId w:val="49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Loss of the cartilage cushion causes f</w:t>
      </w:r>
      <w:r w:rsidRPr="002E207F">
        <w:rPr>
          <w:rFonts w:ascii="Arial" w:hAnsi="Arial" w:cs="Arial"/>
        </w:rPr>
        <w:t xml:space="preserve">riction between the bones, leading to pain and limitation of joint mobility. </w:t>
      </w:r>
    </w:p>
    <w:p w14:paraId="4B543712" w14:textId="77777777" w:rsidR="00916C01" w:rsidRPr="00C419A4" w:rsidRDefault="00A42A90" w:rsidP="009478DA">
      <w:pPr>
        <w:numPr>
          <w:ilvl w:val="1"/>
          <w:numId w:val="49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Inflammation of the cartilage can also stimulate new bone outgrowths.</w:t>
      </w:r>
    </w:p>
    <w:p w14:paraId="78D19A8E" w14:textId="77777777" w:rsidR="00000000" w:rsidRPr="002E207F" w:rsidRDefault="00A42A90" w:rsidP="00DA4684">
      <w:pPr>
        <w:numPr>
          <w:ilvl w:val="0"/>
          <w:numId w:val="10"/>
        </w:numPr>
        <w:tabs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</w:rPr>
        <w:t>Symptoms</w:t>
      </w:r>
    </w:p>
    <w:p w14:paraId="1C2344CE" w14:textId="77777777" w:rsidR="00000000" w:rsidRPr="002E207F" w:rsidRDefault="00A42A90" w:rsidP="009478DA">
      <w:pPr>
        <w:numPr>
          <w:ilvl w:val="2"/>
          <w:numId w:val="4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Develop gradually (RA is fast onset)</w:t>
      </w:r>
    </w:p>
    <w:p w14:paraId="10135932" w14:textId="77777777" w:rsidR="00000000" w:rsidRPr="002E207F" w:rsidRDefault="00A42A90" w:rsidP="009478DA">
      <w:pPr>
        <w:numPr>
          <w:ilvl w:val="2"/>
          <w:numId w:val="4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Usually starts in 1-2 joints</w:t>
      </w:r>
    </w:p>
    <w:p w14:paraId="51519C25" w14:textId="77777777" w:rsidR="00000000" w:rsidRPr="002E207F" w:rsidRDefault="00A42A90" w:rsidP="009478DA">
      <w:pPr>
        <w:numPr>
          <w:ilvl w:val="2"/>
          <w:numId w:val="4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Starts with weight bearing joint pain that is better with rest</w:t>
      </w:r>
    </w:p>
    <w:p w14:paraId="42E00E22" w14:textId="77777777" w:rsidR="00000000" w:rsidRPr="002E207F" w:rsidRDefault="00A42A90" w:rsidP="009478DA">
      <w:pPr>
        <w:numPr>
          <w:ilvl w:val="2"/>
          <w:numId w:val="4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Eventually joint ROM decrea</w:t>
      </w:r>
      <w:r w:rsidRPr="002E207F">
        <w:rPr>
          <w:rFonts w:ascii="Arial" w:hAnsi="Arial" w:cs="Arial"/>
        </w:rPr>
        <w:t>ses</w:t>
      </w:r>
    </w:p>
    <w:p w14:paraId="288B0E43" w14:textId="77777777" w:rsidR="00000000" w:rsidRPr="002E207F" w:rsidRDefault="00A42A90" w:rsidP="00DA4684">
      <w:pPr>
        <w:numPr>
          <w:ilvl w:val="0"/>
          <w:numId w:val="10"/>
        </w:numPr>
        <w:tabs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</w:rPr>
        <w:t>Diagnosis</w:t>
      </w:r>
    </w:p>
    <w:p w14:paraId="79AEE6FE" w14:textId="77777777" w:rsidR="00000000" w:rsidRPr="002E207F" w:rsidRDefault="00A42A90" w:rsidP="009478DA">
      <w:pPr>
        <w:numPr>
          <w:ilvl w:val="2"/>
          <w:numId w:val="48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By history with tender joints, decreased ROM, osteophytes</w:t>
      </w:r>
    </w:p>
    <w:p w14:paraId="45E0A97D" w14:textId="77777777" w:rsidR="00000000" w:rsidRPr="002E207F" w:rsidRDefault="00A42A90" w:rsidP="009478DA">
      <w:pPr>
        <w:numPr>
          <w:ilvl w:val="2"/>
          <w:numId w:val="48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No signs of inflammatory changes</w:t>
      </w:r>
    </w:p>
    <w:p w14:paraId="56D30D21" w14:textId="77777777" w:rsidR="00000000" w:rsidRPr="002E207F" w:rsidRDefault="00A42A90" w:rsidP="009478DA">
      <w:pPr>
        <w:numPr>
          <w:ilvl w:val="2"/>
          <w:numId w:val="48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Joint fluid usually WINL</w:t>
      </w:r>
    </w:p>
    <w:p w14:paraId="79AB9A54" w14:textId="77777777" w:rsidR="00C419A4" w:rsidRDefault="00A42A90" w:rsidP="009478DA">
      <w:pPr>
        <w:numPr>
          <w:ilvl w:val="2"/>
          <w:numId w:val="48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X-rays show decreased joint spaces and osteophytes</w:t>
      </w:r>
    </w:p>
    <w:p w14:paraId="474C8592" w14:textId="77777777" w:rsidR="00916C01" w:rsidRPr="00C419A4" w:rsidRDefault="00A42A90" w:rsidP="009478DA">
      <w:pPr>
        <w:numPr>
          <w:ilvl w:val="2"/>
          <w:numId w:val="48"/>
        </w:numPr>
        <w:rPr>
          <w:rFonts w:ascii="Arial" w:hAnsi="Arial" w:cs="Arial"/>
        </w:rPr>
      </w:pPr>
      <w:r w:rsidRPr="00C419A4">
        <w:rPr>
          <w:rFonts w:ascii="Arial" w:hAnsi="Arial" w:cs="Arial"/>
        </w:rPr>
        <w:t>Usually x-rays appear worse than the level of symptoms</w:t>
      </w:r>
    </w:p>
    <w:p w14:paraId="5DAD1205" w14:textId="77777777" w:rsidR="00000000" w:rsidRPr="002E207F" w:rsidRDefault="00A42A90" w:rsidP="00DA4684">
      <w:pPr>
        <w:numPr>
          <w:ilvl w:val="0"/>
          <w:numId w:val="11"/>
        </w:numPr>
        <w:tabs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</w:rPr>
        <w:t>Treatment of OA</w:t>
      </w:r>
    </w:p>
    <w:p w14:paraId="53993DCE" w14:textId="77777777" w:rsidR="00000000" w:rsidRPr="002E207F" w:rsidRDefault="00A42A90" w:rsidP="009478DA">
      <w:pPr>
        <w:numPr>
          <w:ilvl w:val="2"/>
          <w:numId w:val="5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Gentle exercise, pool therapy</w:t>
      </w:r>
    </w:p>
    <w:p w14:paraId="38E4E892" w14:textId="77777777" w:rsidR="00000000" w:rsidRPr="002E207F" w:rsidRDefault="00A42A90" w:rsidP="009478DA">
      <w:pPr>
        <w:numPr>
          <w:ilvl w:val="2"/>
          <w:numId w:val="5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PT and OT</w:t>
      </w:r>
    </w:p>
    <w:p w14:paraId="40BAEF9F" w14:textId="77777777" w:rsidR="00000000" w:rsidRPr="002E207F" w:rsidRDefault="00A42A90" w:rsidP="009478DA">
      <w:pPr>
        <w:numPr>
          <w:ilvl w:val="2"/>
          <w:numId w:val="5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Appliances (heating pads, orthotics, walkers, braces, supports, etc.)</w:t>
      </w:r>
    </w:p>
    <w:p w14:paraId="5E8784A5" w14:textId="77777777" w:rsidR="00000000" w:rsidRPr="002E207F" w:rsidRDefault="00A42A90" w:rsidP="009478DA">
      <w:pPr>
        <w:numPr>
          <w:ilvl w:val="2"/>
          <w:numId w:val="5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Weight control</w:t>
      </w:r>
    </w:p>
    <w:p w14:paraId="0FF89EA3" w14:textId="77777777" w:rsidR="00000000" w:rsidRPr="002E207F" w:rsidRDefault="00A42A90" w:rsidP="009478DA">
      <w:pPr>
        <w:numPr>
          <w:ilvl w:val="2"/>
          <w:numId w:val="5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TENS units</w:t>
      </w:r>
    </w:p>
    <w:p w14:paraId="4FEA8DE2" w14:textId="77777777" w:rsidR="00000000" w:rsidRPr="00C419A4" w:rsidRDefault="00A42A90" w:rsidP="009478DA">
      <w:pPr>
        <w:numPr>
          <w:ilvl w:val="2"/>
          <w:numId w:val="50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MEDS</w:t>
      </w:r>
      <w:r w:rsidR="00C419A4">
        <w:rPr>
          <w:rFonts w:ascii="Arial" w:hAnsi="Arial" w:cs="Arial"/>
        </w:rPr>
        <w:t xml:space="preserve">     </w:t>
      </w:r>
      <w:r w:rsidRPr="00C419A4">
        <w:rPr>
          <w:rFonts w:ascii="Arial" w:hAnsi="Arial" w:cs="Arial"/>
        </w:rPr>
        <w:t>Tylenol and NSAIDs, COX2 inhib</w:t>
      </w:r>
      <w:r w:rsidRPr="00C419A4">
        <w:rPr>
          <w:rFonts w:ascii="Arial" w:hAnsi="Arial" w:cs="Arial"/>
        </w:rPr>
        <w:t>itors</w:t>
      </w:r>
    </w:p>
    <w:p w14:paraId="7451F98E" w14:textId="77777777" w:rsidR="00000000" w:rsidRPr="002E207F" w:rsidRDefault="00C419A4" w:rsidP="00C419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  <w:r w:rsidR="00A42A90" w:rsidRPr="002E207F">
        <w:rPr>
          <w:rFonts w:ascii="Arial" w:hAnsi="Arial" w:cs="Arial"/>
        </w:rPr>
        <w:t>Glucosamine and chondroitin sulfate</w:t>
      </w:r>
    </w:p>
    <w:p w14:paraId="07DFB05B" w14:textId="77777777" w:rsidR="00000000" w:rsidRPr="002E207F" w:rsidRDefault="00C419A4" w:rsidP="00C419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  <w:r w:rsidR="00A42A90" w:rsidRPr="002E207F">
        <w:rPr>
          <w:rFonts w:ascii="Arial" w:hAnsi="Arial" w:cs="Arial"/>
        </w:rPr>
        <w:t>Steroids used short term but not very helpful</w:t>
      </w:r>
    </w:p>
    <w:p w14:paraId="2B7D3899" w14:textId="77777777" w:rsidR="00000000" w:rsidRPr="002E207F" w:rsidRDefault="00C419A4" w:rsidP="00C419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  <w:r w:rsidR="00A42A90" w:rsidRPr="002E207F">
        <w:rPr>
          <w:rFonts w:ascii="Arial" w:hAnsi="Arial" w:cs="Arial"/>
        </w:rPr>
        <w:t>Joint injections helpful  at times</w:t>
      </w:r>
    </w:p>
    <w:p w14:paraId="7DF11F7E" w14:textId="77777777" w:rsidR="00000000" w:rsidRPr="002E207F" w:rsidRDefault="00C419A4" w:rsidP="00C419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</w:t>
      </w:r>
      <w:r w:rsidR="00A42A90" w:rsidRPr="002E207F">
        <w:rPr>
          <w:rFonts w:ascii="Arial" w:hAnsi="Arial" w:cs="Arial"/>
        </w:rPr>
        <w:t>OTC rubefacients helpful</w:t>
      </w:r>
    </w:p>
    <w:p w14:paraId="265223C7" w14:textId="77777777" w:rsidR="00916C01" w:rsidRDefault="00C419A4" w:rsidP="00916C01">
      <w:pPr>
        <w:numPr>
          <w:ilvl w:val="1"/>
          <w:numId w:val="1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drawing>
          <wp:anchor distT="0" distB="0" distL="114300" distR="114300" simplePos="0" relativeHeight="251664384" behindDoc="0" locked="0" layoutInCell="1" allowOverlap="1" wp14:anchorId="28E8C4BC" wp14:editId="04D01C65">
            <wp:simplePos x="0" y="0"/>
            <wp:positionH relativeFrom="column">
              <wp:posOffset>51435</wp:posOffset>
            </wp:positionH>
            <wp:positionV relativeFrom="paragraph">
              <wp:posOffset>291465</wp:posOffset>
            </wp:positionV>
            <wp:extent cx="5714365" cy="2969260"/>
            <wp:effectExtent l="0" t="0" r="635" b="2540"/>
            <wp:wrapThrough wrapText="bothSides">
              <wp:wrapPolygon edited="0">
                <wp:start x="0" y="0"/>
                <wp:lineTo x="0" y="21434"/>
                <wp:lineTo x="21506" y="21434"/>
                <wp:lineTo x="21506" y="0"/>
                <wp:lineTo x="0" y="0"/>
              </wp:wrapPolygon>
            </wp:wrapThrough>
            <wp:docPr id="9" name="Picture 9" descr="arthritic_joint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 descr="arthritic_joints.jpg"/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55"/>
                    <a:stretch/>
                  </pic:blipFill>
                  <pic:spPr bwMode="auto">
                    <a:xfrm>
                      <a:off x="0" y="0"/>
                      <a:ext cx="571436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Surgery reserved for </w:t>
      </w:r>
      <w:r w:rsidR="00A42A90" w:rsidRPr="002E207F">
        <w:rPr>
          <w:rFonts w:ascii="Arial" w:hAnsi="Arial" w:cs="Arial"/>
        </w:rPr>
        <w:t>very severe and incapi</w:t>
      </w:r>
      <w:r w:rsidR="00A42A90" w:rsidRPr="002E207F">
        <w:rPr>
          <w:rFonts w:ascii="Arial" w:hAnsi="Arial" w:cs="Arial"/>
        </w:rPr>
        <w:t>cating form only</w:t>
      </w:r>
    </w:p>
    <w:p w14:paraId="38335EA3" w14:textId="77777777" w:rsidR="00916C01" w:rsidRPr="00C419A4" w:rsidRDefault="00C419A4" w:rsidP="008E16E0">
      <w:pPr>
        <w:rPr>
          <w:rFonts w:ascii="Arial" w:hAnsi="Arial" w:cs="Arial"/>
          <w:b/>
          <w:bCs/>
        </w:rPr>
      </w:pPr>
      <w:r w:rsidRPr="00C419A4">
        <w:rPr>
          <w:rFonts w:ascii="Arial" w:hAnsi="Arial" w:cs="Arial"/>
          <w:b/>
          <w:bCs/>
        </w:rPr>
        <w:t>Joint Disorders</w:t>
      </w:r>
    </w:p>
    <w:p w14:paraId="25C268C9" w14:textId="77777777" w:rsidR="00916C01" w:rsidRPr="00C419A4" w:rsidRDefault="00916C01" w:rsidP="008E16E0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C419A4">
        <w:rPr>
          <w:rFonts w:ascii="Arial" w:hAnsi="Arial" w:cs="Arial"/>
          <w:b/>
          <w:bCs/>
        </w:rPr>
        <w:t xml:space="preserve">Rheumatoid Arthritis </w:t>
      </w:r>
    </w:p>
    <w:p w14:paraId="2E3AAB21" w14:textId="77777777" w:rsidR="00000000" w:rsidRPr="002E207F" w:rsidRDefault="00A42A90" w:rsidP="009478DA">
      <w:pPr>
        <w:numPr>
          <w:ilvl w:val="0"/>
          <w:numId w:val="5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Systemic disease with prominent involvement of the joints</w:t>
      </w:r>
    </w:p>
    <w:p w14:paraId="1BC3EF1A" w14:textId="77777777" w:rsidR="00000000" w:rsidRPr="002E207F" w:rsidRDefault="00A42A90" w:rsidP="009478DA">
      <w:pPr>
        <w:numPr>
          <w:ilvl w:val="0"/>
          <w:numId w:val="5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Inflammatory condition affecting the joints in hands, wrists, ankles, and fe</w:t>
      </w:r>
      <w:r w:rsidR="009478DA">
        <w:rPr>
          <w:rFonts w:ascii="Arial" w:hAnsi="Arial" w:cs="Arial"/>
        </w:rPr>
        <w:t xml:space="preserve">et; also affects heart, lungs, </w:t>
      </w:r>
      <w:r w:rsidRPr="002E207F">
        <w:rPr>
          <w:rFonts w:ascii="Arial" w:hAnsi="Arial" w:cs="Arial"/>
        </w:rPr>
        <w:t>and skin</w:t>
      </w:r>
    </w:p>
    <w:p w14:paraId="46B87151" w14:textId="77777777" w:rsidR="00000000" w:rsidRPr="002E207F" w:rsidRDefault="00A42A90" w:rsidP="009478DA">
      <w:pPr>
        <w:numPr>
          <w:ilvl w:val="0"/>
          <w:numId w:val="51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Variable c</w:t>
      </w:r>
      <w:r w:rsidRPr="002E207F">
        <w:rPr>
          <w:rFonts w:ascii="Arial" w:hAnsi="Arial" w:cs="Arial"/>
        </w:rPr>
        <w:t>linical pattern with remission and exacerbation</w:t>
      </w:r>
    </w:p>
    <w:p w14:paraId="2CE00519" w14:textId="77777777" w:rsidR="00000000" w:rsidRPr="002E207F" w:rsidRDefault="00A42A90" w:rsidP="009478DA">
      <w:pPr>
        <w:numPr>
          <w:ilvl w:val="0"/>
          <w:numId w:val="51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 xml:space="preserve">Rheumatoid Nodules - </w:t>
      </w:r>
      <w:r w:rsidRPr="002E207F">
        <w:rPr>
          <w:rFonts w:ascii="Arial" w:hAnsi="Arial" w:cs="Arial"/>
        </w:rPr>
        <w:t>regions of focal subcutaneous swelling found of elbow, he</w:t>
      </w:r>
      <w:r w:rsidRPr="002E207F">
        <w:rPr>
          <w:rFonts w:ascii="Arial" w:hAnsi="Arial" w:cs="Arial"/>
        </w:rPr>
        <w:t>el, and dorsal surface of head</w:t>
      </w:r>
    </w:p>
    <w:p w14:paraId="29304D4D" w14:textId="77777777" w:rsidR="00000000" w:rsidRPr="002E207F" w:rsidRDefault="00A42A90" w:rsidP="009478DA">
      <w:pPr>
        <w:numPr>
          <w:ilvl w:val="0"/>
          <w:numId w:val="52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>Etiology</w:t>
      </w:r>
      <w:r w:rsidRPr="002E207F">
        <w:rPr>
          <w:rFonts w:ascii="Arial" w:hAnsi="Arial" w:cs="Arial"/>
        </w:rPr>
        <w:t xml:space="preserve">- </w:t>
      </w:r>
      <w:r w:rsidRPr="002E207F">
        <w:rPr>
          <w:rFonts w:ascii="Arial" w:hAnsi="Arial" w:cs="Arial"/>
          <w:b/>
          <w:bCs/>
        </w:rPr>
        <w:t>idiopathic</w:t>
      </w:r>
      <w:r w:rsidRPr="002E207F">
        <w:rPr>
          <w:rFonts w:ascii="Arial" w:hAnsi="Arial" w:cs="Arial"/>
        </w:rPr>
        <w:t>, characterized by immune-mediated destruction of joints; genetic component</w:t>
      </w:r>
    </w:p>
    <w:p w14:paraId="3D1245CF" w14:textId="77777777" w:rsidR="00000000" w:rsidRPr="002E207F" w:rsidRDefault="00A42A90" w:rsidP="009478DA">
      <w:pPr>
        <w:numPr>
          <w:ilvl w:val="1"/>
          <w:numId w:val="52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 xml:space="preserve">Rheumatoid factor (RF) </w:t>
      </w:r>
      <w:r w:rsidRPr="002E207F">
        <w:rPr>
          <w:rFonts w:ascii="Arial" w:hAnsi="Arial" w:cs="Arial"/>
        </w:rPr>
        <w:t xml:space="preserve">- antibody against immunogloublin G </w:t>
      </w:r>
    </w:p>
    <w:p w14:paraId="010CF0F1" w14:textId="77777777" w:rsidR="00916C01" w:rsidRPr="00C419A4" w:rsidRDefault="00A42A90" w:rsidP="009478DA">
      <w:pPr>
        <w:numPr>
          <w:ilvl w:val="0"/>
          <w:numId w:val="52"/>
        </w:numPr>
        <w:rPr>
          <w:rFonts w:ascii="Arial" w:hAnsi="Arial" w:cs="Arial"/>
        </w:rPr>
      </w:pPr>
      <w:r w:rsidRPr="002E207F">
        <w:rPr>
          <w:rFonts w:ascii="Arial" w:hAnsi="Arial" w:cs="Arial"/>
          <w:b/>
          <w:bCs/>
        </w:rPr>
        <w:t xml:space="preserve">Therapy - </w:t>
      </w:r>
      <w:r w:rsidRPr="002E207F">
        <w:rPr>
          <w:rFonts w:ascii="Arial" w:hAnsi="Arial" w:cs="Arial"/>
        </w:rPr>
        <w:t>no cure; relieve pain and reduce swelling through a</w:t>
      </w:r>
      <w:r w:rsidRPr="002E207F">
        <w:rPr>
          <w:rFonts w:ascii="Arial" w:hAnsi="Arial" w:cs="Arial"/>
        </w:rPr>
        <w:t>nti-inflammatory drugs and stress reduction to joints</w:t>
      </w:r>
    </w:p>
    <w:p w14:paraId="6883FFC0" w14:textId="77777777" w:rsidR="00000000" w:rsidRPr="002E207F" w:rsidRDefault="00A42A90" w:rsidP="009478DA">
      <w:pPr>
        <w:numPr>
          <w:ilvl w:val="0"/>
          <w:numId w:val="53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An autoimmune disease causing chronic joint inflammation</w:t>
      </w:r>
    </w:p>
    <w:p w14:paraId="2AF75D6B" w14:textId="77777777" w:rsidR="00000000" w:rsidRPr="002E207F" w:rsidRDefault="00A42A90" w:rsidP="009478DA">
      <w:pPr>
        <w:numPr>
          <w:ilvl w:val="0"/>
          <w:numId w:val="53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A progressive il</w:t>
      </w:r>
      <w:r w:rsidRPr="002E207F">
        <w:rPr>
          <w:rFonts w:ascii="Arial" w:hAnsi="Arial" w:cs="Arial"/>
        </w:rPr>
        <w:t>lness that has the potential to cause joint destruction and functional disability</w:t>
      </w:r>
    </w:p>
    <w:p w14:paraId="6EC789B1" w14:textId="77777777" w:rsidR="00000000" w:rsidRPr="002E207F" w:rsidRDefault="00A42A90" w:rsidP="009478DA">
      <w:pPr>
        <w:numPr>
          <w:ilvl w:val="0"/>
          <w:numId w:val="53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Affecting approximately 1.3 million people in USA</w:t>
      </w:r>
    </w:p>
    <w:p w14:paraId="77FA3180" w14:textId="77777777" w:rsidR="00000000" w:rsidRPr="002E207F" w:rsidRDefault="00A42A90" w:rsidP="009478DA">
      <w:pPr>
        <w:numPr>
          <w:ilvl w:val="0"/>
          <w:numId w:val="53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Three times more common in women as in men</w:t>
      </w:r>
    </w:p>
    <w:p w14:paraId="5449F269" w14:textId="77777777" w:rsidR="00000000" w:rsidRPr="002E207F" w:rsidRDefault="00A42A90" w:rsidP="009478DA">
      <w:pPr>
        <w:numPr>
          <w:ilvl w:val="0"/>
          <w:numId w:val="53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It afflicts people of all races equally</w:t>
      </w:r>
    </w:p>
    <w:p w14:paraId="33E58A2D" w14:textId="77777777" w:rsidR="00000000" w:rsidRPr="002E207F" w:rsidRDefault="00A42A90" w:rsidP="009478DA">
      <w:pPr>
        <w:numPr>
          <w:ilvl w:val="0"/>
          <w:numId w:val="53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Can begin at any age, but it most often starts after age 40 and before 60</w:t>
      </w:r>
    </w:p>
    <w:p w14:paraId="07F2A6A2" w14:textId="77777777" w:rsidR="00916C01" w:rsidRPr="00C419A4" w:rsidRDefault="00A42A90" w:rsidP="009478DA">
      <w:pPr>
        <w:numPr>
          <w:ilvl w:val="0"/>
          <w:numId w:val="53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In some families, multiple members can be affected, s</w:t>
      </w:r>
      <w:r w:rsidRPr="002E207F">
        <w:rPr>
          <w:rFonts w:ascii="Arial" w:hAnsi="Arial" w:cs="Arial"/>
        </w:rPr>
        <w:t>uggesting a genetic basis for the disorder</w:t>
      </w:r>
    </w:p>
    <w:p w14:paraId="02EF56DE" w14:textId="77777777" w:rsidR="00000000" w:rsidRPr="00C419A4" w:rsidRDefault="00A42A90" w:rsidP="009478DA">
      <w:pPr>
        <w:numPr>
          <w:ilvl w:val="0"/>
          <w:numId w:val="54"/>
        </w:numPr>
        <w:rPr>
          <w:rFonts w:ascii="Arial" w:hAnsi="Arial" w:cs="Arial"/>
          <w:b/>
        </w:rPr>
      </w:pPr>
      <w:r w:rsidRPr="00C419A4">
        <w:rPr>
          <w:rFonts w:ascii="Arial" w:hAnsi="Arial" w:cs="Arial"/>
          <w:b/>
        </w:rPr>
        <w:t>Symptoms</w:t>
      </w:r>
    </w:p>
    <w:p w14:paraId="32E43719" w14:textId="77777777" w:rsidR="00000000" w:rsidRPr="002E207F" w:rsidRDefault="00A42A90" w:rsidP="009478DA">
      <w:pPr>
        <w:numPr>
          <w:ilvl w:val="1"/>
          <w:numId w:val="5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Come and go, depending on the degree of inflammation</w:t>
      </w:r>
    </w:p>
    <w:p w14:paraId="7822999D" w14:textId="77777777" w:rsidR="00000000" w:rsidRPr="002E207F" w:rsidRDefault="00A42A90" w:rsidP="009478DA">
      <w:pPr>
        <w:numPr>
          <w:ilvl w:val="1"/>
          <w:numId w:val="5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When body tissues are inflamed, the disease is active</w:t>
      </w:r>
    </w:p>
    <w:p w14:paraId="626C2394" w14:textId="77777777" w:rsidR="00000000" w:rsidRPr="002E207F" w:rsidRDefault="00A42A90" w:rsidP="009478DA">
      <w:pPr>
        <w:numPr>
          <w:ilvl w:val="1"/>
          <w:numId w:val="5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The course of rheumatoid arthritis varies from patient to patient, and periods of flares and remissions are typical</w:t>
      </w:r>
    </w:p>
    <w:p w14:paraId="699DD53B" w14:textId="77777777" w:rsidR="00000000" w:rsidRPr="002E207F" w:rsidRDefault="00A42A90" w:rsidP="009478DA">
      <w:pPr>
        <w:numPr>
          <w:ilvl w:val="1"/>
          <w:numId w:val="5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Inflammation usu</w:t>
      </w:r>
      <w:r w:rsidRPr="002E207F">
        <w:rPr>
          <w:rFonts w:ascii="Arial" w:hAnsi="Arial" w:cs="Arial"/>
        </w:rPr>
        <w:t>ally symmetrical and of the small joints</w:t>
      </w:r>
    </w:p>
    <w:p w14:paraId="670A2AEC" w14:textId="77777777" w:rsidR="00000000" w:rsidRPr="002E207F" w:rsidRDefault="00A42A90" w:rsidP="009478DA">
      <w:pPr>
        <w:numPr>
          <w:ilvl w:val="1"/>
          <w:numId w:val="55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Pronounced morning stiffness – “morning gel”</w:t>
      </w:r>
    </w:p>
    <w:p w14:paraId="0C1D8E8F" w14:textId="77777777" w:rsidR="00000000" w:rsidRPr="002E207F" w:rsidRDefault="00A42A90" w:rsidP="00C419A4">
      <w:pPr>
        <w:numPr>
          <w:ilvl w:val="0"/>
          <w:numId w:val="12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Rheumatoid arthritis and inflammation of </w:t>
      </w:r>
      <w:r w:rsidRPr="002E207F">
        <w:rPr>
          <w:rFonts w:ascii="Arial" w:hAnsi="Arial" w:cs="Arial"/>
        </w:rPr>
        <w:t>organs - can affect organs and areas of the body other than the joints</w:t>
      </w:r>
    </w:p>
    <w:p w14:paraId="64F2A9DC" w14:textId="77777777" w:rsidR="00000000" w:rsidRPr="002E207F" w:rsidRDefault="00A42A90" w:rsidP="009478DA">
      <w:pPr>
        <w:numPr>
          <w:ilvl w:val="1"/>
          <w:numId w:val="56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Sjogren's syndrome is inflammation of the glands of the eyes and mouth and causes dryness of these areas</w:t>
      </w:r>
    </w:p>
    <w:p w14:paraId="4C6B59AD" w14:textId="77777777" w:rsidR="00000000" w:rsidRPr="002E207F" w:rsidRDefault="00A42A90" w:rsidP="009478DA">
      <w:pPr>
        <w:numPr>
          <w:ilvl w:val="1"/>
          <w:numId w:val="56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Rheumatoid inflammation of the pleura</w:t>
      </w:r>
    </w:p>
    <w:p w14:paraId="4D5C2C3F" w14:textId="77777777" w:rsidR="00000000" w:rsidRPr="002E207F" w:rsidRDefault="00A42A90" w:rsidP="009478DA">
      <w:pPr>
        <w:numPr>
          <w:ilvl w:val="1"/>
          <w:numId w:val="56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Pericarditis</w:t>
      </w:r>
    </w:p>
    <w:p w14:paraId="641A4407" w14:textId="77777777" w:rsidR="00C419A4" w:rsidRDefault="00A42A90" w:rsidP="009478DA">
      <w:pPr>
        <w:numPr>
          <w:ilvl w:val="1"/>
          <w:numId w:val="56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Can have low</w:t>
      </w:r>
      <w:r w:rsidRPr="002E207F">
        <w:rPr>
          <w:rFonts w:ascii="Arial" w:hAnsi="Arial" w:cs="Arial"/>
        </w:rPr>
        <w:t>ered RBC (anemia) and WBC</w:t>
      </w:r>
    </w:p>
    <w:p w14:paraId="5EB0A3E5" w14:textId="77777777" w:rsidR="00000000" w:rsidRPr="00C419A4" w:rsidRDefault="00A42A90" w:rsidP="009478DA">
      <w:pPr>
        <w:numPr>
          <w:ilvl w:val="1"/>
          <w:numId w:val="56"/>
        </w:numPr>
        <w:rPr>
          <w:rFonts w:ascii="Arial" w:hAnsi="Arial" w:cs="Arial"/>
        </w:rPr>
      </w:pPr>
      <w:r w:rsidRPr="00C419A4">
        <w:rPr>
          <w:rFonts w:ascii="Arial" w:hAnsi="Arial" w:cs="Arial"/>
        </w:rPr>
        <w:t>Felty’s Syndrome (lowered WBC and spleenomegaly)</w:t>
      </w:r>
    </w:p>
    <w:p w14:paraId="398C82DA" w14:textId="77777777" w:rsidR="00000000" w:rsidRPr="002E207F" w:rsidRDefault="00A42A90" w:rsidP="00C419A4">
      <w:pPr>
        <w:numPr>
          <w:ilvl w:val="0"/>
          <w:numId w:val="12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Diagnosis</w:t>
      </w:r>
    </w:p>
    <w:p w14:paraId="5E84A5EF" w14:textId="77777777" w:rsidR="00000000" w:rsidRPr="002E207F" w:rsidRDefault="00A42A90" w:rsidP="009478DA">
      <w:pPr>
        <w:numPr>
          <w:ilvl w:val="0"/>
          <w:numId w:val="5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Positive RF (rheumatoid factor) and RF titer, ASO titer</w:t>
      </w:r>
    </w:p>
    <w:p w14:paraId="21DE9945" w14:textId="77777777" w:rsidR="00000000" w:rsidRPr="002E207F" w:rsidRDefault="00A42A90" w:rsidP="009478DA">
      <w:pPr>
        <w:numPr>
          <w:ilvl w:val="0"/>
          <w:numId w:val="5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WBC changes</w:t>
      </w:r>
    </w:p>
    <w:p w14:paraId="73AA9E91" w14:textId="77777777" w:rsidR="00000000" w:rsidRPr="002E207F" w:rsidRDefault="00A42A90" w:rsidP="009478DA">
      <w:pPr>
        <w:numPr>
          <w:ilvl w:val="0"/>
          <w:numId w:val="5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Joint fluid with WBC and proteins</w:t>
      </w:r>
    </w:p>
    <w:p w14:paraId="73920AD9" w14:textId="77777777" w:rsidR="00000000" w:rsidRPr="002E207F" w:rsidRDefault="00A42A90" w:rsidP="009478DA">
      <w:pPr>
        <w:numPr>
          <w:ilvl w:val="0"/>
          <w:numId w:val="57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X-ray changes</w:t>
      </w:r>
    </w:p>
    <w:p w14:paraId="44B70F82" w14:textId="77777777" w:rsidR="00000000" w:rsidRPr="002E207F" w:rsidRDefault="00A42A90" w:rsidP="00C419A4">
      <w:pPr>
        <w:numPr>
          <w:ilvl w:val="0"/>
          <w:numId w:val="12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Treatment</w:t>
      </w:r>
    </w:p>
    <w:p w14:paraId="3DDABEA0" w14:textId="77777777" w:rsidR="00000000" w:rsidRPr="009478DA" w:rsidRDefault="00A42A90" w:rsidP="009478DA">
      <w:pPr>
        <w:numPr>
          <w:ilvl w:val="0"/>
          <w:numId w:val="58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Supportive and appliance measures</w:t>
      </w:r>
      <w:r w:rsidR="009478DA">
        <w:rPr>
          <w:rFonts w:ascii="Arial" w:hAnsi="Arial" w:cs="Arial"/>
        </w:rPr>
        <w:t xml:space="preserve"> (</w:t>
      </w:r>
      <w:r w:rsidRPr="009478DA">
        <w:rPr>
          <w:rFonts w:ascii="Arial" w:hAnsi="Arial" w:cs="Arial"/>
        </w:rPr>
        <w:t>Hot and cold packs, walkers, etc</w:t>
      </w:r>
      <w:r w:rsidR="009478DA">
        <w:rPr>
          <w:rFonts w:ascii="Arial" w:hAnsi="Arial" w:cs="Arial"/>
        </w:rPr>
        <w:t>.)</w:t>
      </w:r>
    </w:p>
    <w:p w14:paraId="0BCFD625" w14:textId="77777777" w:rsidR="00000000" w:rsidRPr="009478DA" w:rsidRDefault="00A42A90" w:rsidP="009478DA">
      <w:pPr>
        <w:numPr>
          <w:ilvl w:val="0"/>
          <w:numId w:val="58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NSAIDs and COX2 inhibitors</w:t>
      </w:r>
      <w:r w:rsidR="009478DA">
        <w:rPr>
          <w:rFonts w:ascii="Arial" w:hAnsi="Arial" w:cs="Arial"/>
        </w:rPr>
        <w:t xml:space="preserve"> - </w:t>
      </w:r>
      <w:r w:rsidRPr="009478DA">
        <w:rPr>
          <w:rFonts w:ascii="Arial" w:hAnsi="Arial" w:cs="Arial"/>
        </w:rPr>
        <w:t xml:space="preserve">Steroids </w:t>
      </w:r>
      <w:r w:rsidRPr="009478DA">
        <w:rPr>
          <w:rFonts w:ascii="Arial" w:hAnsi="Arial" w:cs="Arial"/>
        </w:rPr>
        <w:t>are the main treatment</w:t>
      </w:r>
    </w:p>
    <w:p w14:paraId="3F571100" w14:textId="77777777" w:rsidR="00000000" w:rsidRPr="002E207F" w:rsidRDefault="00A42A90" w:rsidP="00C419A4">
      <w:pPr>
        <w:numPr>
          <w:ilvl w:val="1"/>
          <w:numId w:val="12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Rest and mild ROM exercises</w:t>
      </w:r>
    </w:p>
    <w:p w14:paraId="0A33F263" w14:textId="77777777" w:rsidR="00916C01" w:rsidRPr="002E207F" w:rsidRDefault="00916C01" w:rsidP="009478DA">
      <w:pPr>
        <w:jc w:val="center"/>
        <w:rPr>
          <w:rFonts w:ascii="Arial" w:hAnsi="Arial" w:cs="Arial"/>
        </w:rPr>
      </w:pPr>
    </w:p>
    <w:p w14:paraId="05E67B16" w14:textId="77777777" w:rsidR="00916C01" w:rsidRPr="002E207F" w:rsidRDefault="00916C01" w:rsidP="009478DA">
      <w:pPr>
        <w:jc w:val="center"/>
        <w:rPr>
          <w:rFonts w:ascii="Arial" w:hAnsi="Arial" w:cs="Arial"/>
        </w:rPr>
      </w:pPr>
      <w:r w:rsidRPr="002E207F">
        <w:rPr>
          <w:rFonts w:ascii="Arial" w:hAnsi="Arial" w:cs="Arial"/>
        </w:rPr>
        <w:drawing>
          <wp:inline distT="0" distB="0" distL="0" distR="0" wp14:anchorId="3EDDF5BB" wp14:editId="6428D2C2">
            <wp:extent cx="5673637" cy="3293110"/>
            <wp:effectExtent l="0" t="0" r="0" b="8890"/>
            <wp:docPr id="10" name="Content Placeholder 3" descr="rheumatoid_arthritis_s9_inflammation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 descr="rheumatoid_arthritis_s9_inflammation.jpg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953" cy="331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0CBA87" w14:textId="77777777" w:rsidR="00916C01" w:rsidRPr="002E207F" w:rsidRDefault="00916C01" w:rsidP="008E16E0">
      <w:pPr>
        <w:rPr>
          <w:rFonts w:ascii="Arial" w:hAnsi="Arial" w:cs="Arial"/>
        </w:rPr>
      </w:pPr>
    </w:p>
    <w:p w14:paraId="615CCE71" w14:textId="77777777" w:rsidR="009478DA" w:rsidRPr="00C419A4" w:rsidRDefault="009478DA" w:rsidP="009478DA">
      <w:pPr>
        <w:rPr>
          <w:rFonts w:ascii="Arial" w:hAnsi="Arial" w:cs="Arial"/>
          <w:b/>
          <w:bCs/>
        </w:rPr>
      </w:pPr>
      <w:r w:rsidRPr="00C419A4">
        <w:rPr>
          <w:rFonts w:ascii="Arial" w:hAnsi="Arial" w:cs="Arial"/>
          <w:b/>
          <w:bCs/>
        </w:rPr>
        <w:t>Joint Disorders</w:t>
      </w:r>
    </w:p>
    <w:p w14:paraId="4068B991" w14:textId="77777777" w:rsidR="00916C01" w:rsidRPr="009478DA" w:rsidRDefault="00916C01" w:rsidP="008E16E0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</w:rPr>
      </w:pPr>
      <w:r w:rsidRPr="009478DA">
        <w:rPr>
          <w:rFonts w:ascii="Arial" w:hAnsi="Arial" w:cs="Arial"/>
          <w:b/>
          <w:bCs/>
        </w:rPr>
        <w:t>Gout</w:t>
      </w:r>
    </w:p>
    <w:p w14:paraId="0CA3B477" w14:textId="77777777" w:rsidR="00000000" w:rsidRPr="002E207F" w:rsidRDefault="00A42A90" w:rsidP="009478DA">
      <w:pPr>
        <w:numPr>
          <w:ilvl w:val="0"/>
          <w:numId w:val="59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High levels of urate ions in the plasma produce</w:t>
      </w:r>
      <w:r w:rsidRPr="002E207F">
        <w:rPr>
          <w:rFonts w:ascii="Arial" w:hAnsi="Arial" w:cs="Arial"/>
          <w:b/>
          <w:bCs/>
        </w:rPr>
        <w:t xml:space="preserve"> hyper</w:t>
      </w:r>
      <w:r w:rsidRPr="002E207F">
        <w:rPr>
          <w:rFonts w:ascii="Arial" w:hAnsi="Arial" w:cs="Arial"/>
          <w:b/>
          <w:bCs/>
        </w:rPr>
        <w:t xml:space="preserve">uricemia </w:t>
      </w:r>
      <w:r w:rsidRPr="002E207F">
        <w:rPr>
          <w:rFonts w:ascii="Arial" w:hAnsi="Arial" w:cs="Arial"/>
        </w:rPr>
        <w:t>from nucleic acid metabolism</w:t>
      </w:r>
    </w:p>
    <w:p w14:paraId="7F4EE2F6" w14:textId="77777777" w:rsidR="00000000" w:rsidRPr="009478DA" w:rsidRDefault="00A42A90" w:rsidP="009478DA">
      <w:pPr>
        <w:numPr>
          <w:ilvl w:val="0"/>
          <w:numId w:val="59"/>
        </w:numPr>
        <w:rPr>
          <w:rFonts w:ascii="Arial" w:hAnsi="Arial" w:cs="Arial"/>
        </w:rPr>
      </w:pPr>
      <w:r w:rsidRPr="002E207F">
        <w:rPr>
          <w:rFonts w:ascii="Arial" w:hAnsi="Arial" w:cs="Arial"/>
        </w:rPr>
        <w:t>Deposition of monosodium urate (MSU) crystals in joints</w:t>
      </w:r>
      <w:r w:rsidR="009478DA">
        <w:rPr>
          <w:rFonts w:ascii="Arial" w:hAnsi="Arial" w:cs="Arial"/>
        </w:rPr>
        <w:t xml:space="preserve"> -  of </w:t>
      </w:r>
      <w:r w:rsidRPr="009478DA">
        <w:rPr>
          <w:rFonts w:ascii="Arial" w:hAnsi="Arial" w:cs="Arial"/>
        </w:rPr>
        <w:t>foot</w:t>
      </w:r>
    </w:p>
    <w:p w14:paraId="1065FE3E" w14:textId="77777777" w:rsidR="00000000" w:rsidRPr="009478DA" w:rsidRDefault="00A42A90" w:rsidP="009478DA">
      <w:pPr>
        <w:numPr>
          <w:ilvl w:val="0"/>
          <w:numId w:val="59"/>
        </w:numPr>
        <w:rPr>
          <w:rFonts w:ascii="Arial" w:hAnsi="Arial" w:cs="Arial"/>
        </w:rPr>
      </w:pPr>
      <w:r w:rsidRPr="009478DA">
        <w:rPr>
          <w:rFonts w:ascii="Arial" w:hAnsi="Arial" w:cs="Arial"/>
          <w:bCs/>
        </w:rPr>
        <w:t>Tophus</w:t>
      </w:r>
      <w:r w:rsidRPr="009478DA">
        <w:rPr>
          <w:rFonts w:ascii="Arial" w:hAnsi="Arial" w:cs="Arial"/>
        </w:rPr>
        <w:t>- local inflammation resembling rheumatoid nodules</w:t>
      </w:r>
    </w:p>
    <w:p w14:paraId="33D74234" w14:textId="77777777" w:rsidR="00000000" w:rsidRPr="002E207F" w:rsidRDefault="00A42A90" w:rsidP="009478DA">
      <w:pPr>
        <w:numPr>
          <w:ilvl w:val="0"/>
          <w:numId w:val="59"/>
        </w:numPr>
        <w:rPr>
          <w:rFonts w:ascii="Arial" w:hAnsi="Arial" w:cs="Arial"/>
        </w:rPr>
      </w:pPr>
      <w:r w:rsidRPr="009478DA">
        <w:rPr>
          <w:rFonts w:ascii="Arial" w:hAnsi="Arial" w:cs="Arial"/>
        </w:rPr>
        <w:t>Most common</w:t>
      </w:r>
      <w:r w:rsidRPr="002E207F">
        <w:rPr>
          <w:rFonts w:ascii="Arial" w:hAnsi="Arial" w:cs="Arial"/>
        </w:rPr>
        <w:t xml:space="preserve"> in adult males</w:t>
      </w:r>
    </w:p>
    <w:p w14:paraId="641388C6" w14:textId="77777777" w:rsidR="002E207F" w:rsidRPr="002E207F" w:rsidRDefault="002E207F" w:rsidP="008E16E0">
      <w:pPr>
        <w:rPr>
          <w:rFonts w:ascii="Arial" w:hAnsi="Arial" w:cs="Arial"/>
          <w:b/>
          <w:bCs/>
        </w:rPr>
      </w:pPr>
    </w:p>
    <w:p w14:paraId="5C73037F" w14:textId="77777777" w:rsidR="00916C01" w:rsidRPr="009478DA" w:rsidRDefault="002E207F" w:rsidP="009478DA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</w:rPr>
      </w:pPr>
      <w:r w:rsidRPr="009478DA">
        <w:rPr>
          <w:rFonts w:ascii="Arial" w:hAnsi="Arial" w:cs="Arial"/>
          <w:b/>
          <w:bCs/>
        </w:rPr>
        <w:t>Gouty Arthritis</w:t>
      </w:r>
    </w:p>
    <w:p w14:paraId="435A0ABC" w14:textId="77777777" w:rsidR="00000000" w:rsidRPr="009478DA" w:rsidRDefault="00A42A90" w:rsidP="009478DA">
      <w:pPr>
        <w:numPr>
          <w:ilvl w:val="0"/>
          <w:numId w:val="60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 xml:space="preserve">Familial disease affects men </w:t>
      </w:r>
      <w:r w:rsidRPr="009478DA">
        <w:rPr>
          <w:rFonts w:ascii="Arial" w:hAnsi="Arial" w:cs="Arial"/>
          <w:bCs/>
        </w:rPr>
        <w:t>90% of time</w:t>
      </w:r>
    </w:p>
    <w:p w14:paraId="705AA1D7" w14:textId="77777777" w:rsidR="00000000" w:rsidRPr="009478DA" w:rsidRDefault="00A42A90" w:rsidP="009478DA">
      <w:pPr>
        <w:numPr>
          <w:ilvl w:val="0"/>
          <w:numId w:val="60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Usually starts in 30s due to uric acid crystals being laid down in certain joints</w:t>
      </w:r>
    </w:p>
    <w:p w14:paraId="5FFFA340" w14:textId="77777777" w:rsidR="00000000" w:rsidRPr="009478DA" w:rsidRDefault="00A42A90" w:rsidP="009478DA">
      <w:pPr>
        <w:numPr>
          <w:ilvl w:val="1"/>
          <w:numId w:val="61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By product of nucleic acid metabol</w:t>
      </w:r>
      <w:r w:rsidRPr="009478DA">
        <w:rPr>
          <w:rFonts w:ascii="Arial" w:hAnsi="Arial" w:cs="Arial"/>
          <w:bCs/>
        </w:rPr>
        <w:t>ism</w:t>
      </w:r>
    </w:p>
    <w:p w14:paraId="6D26A8B0" w14:textId="77777777" w:rsidR="00000000" w:rsidRPr="009478DA" w:rsidRDefault="00A42A90" w:rsidP="009478DA">
      <w:pPr>
        <w:numPr>
          <w:ilvl w:val="1"/>
          <w:numId w:val="61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Body also forms uric acid from high purine foods</w:t>
      </w:r>
    </w:p>
    <w:p w14:paraId="7F224AFD" w14:textId="77777777" w:rsidR="00000000" w:rsidRPr="009478DA" w:rsidRDefault="00A42A90" w:rsidP="009478DA">
      <w:pPr>
        <w:numPr>
          <w:ilvl w:val="2"/>
          <w:numId w:val="60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Anchovies, sardines, asparagus, mushrooms, meat gravies and broth, all orga</w:t>
      </w:r>
      <w:r w:rsidRPr="009478DA">
        <w:rPr>
          <w:rFonts w:ascii="Arial" w:hAnsi="Arial" w:cs="Arial"/>
          <w:bCs/>
        </w:rPr>
        <w:t>n meats</w:t>
      </w:r>
    </w:p>
    <w:p w14:paraId="61A3D135" w14:textId="77777777" w:rsidR="00000000" w:rsidRPr="009478DA" w:rsidRDefault="00A42A90" w:rsidP="009478DA">
      <w:pPr>
        <w:numPr>
          <w:ilvl w:val="2"/>
          <w:numId w:val="60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Alcohol increases uric acid production and decreases excretion</w:t>
      </w:r>
    </w:p>
    <w:p w14:paraId="649DBD7C" w14:textId="77777777" w:rsidR="002E207F" w:rsidRPr="009478DA" w:rsidRDefault="00A42A90" w:rsidP="009478DA">
      <w:pPr>
        <w:numPr>
          <w:ilvl w:val="0"/>
          <w:numId w:val="60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Usually involve great toe, can also affect ankle, knee, w</w:t>
      </w:r>
      <w:r w:rsidRPr="009478DA">
        <w:rPr>
          <w:rFonts w:ascii="Arial" w:hAnsi="Arial" w:cs="Arial"/>
          <w:bCs/>
        </w:rPr>
        <w:t>rist or elbow</w:t>
      </w:r>
    </w:p>
    <w:p w14:paraId="127B3915" w14:textId="77777777" w:rsidR="00000000" w:rsidRPr="009478DA" w:rsidRDefault="00A42A90" w:rsidP="009478DA">
      <w:pPr>
        <w:numPr>
          <w:ilvl w:val="0"/>
          <w:numId w:val="60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Signs and symptoms</w:t>
      </w:r>
    </w:p>
    <w:p w14:paraId="1C4997D9" w14:textId="77777777" w:rsidR="00000000" w:rsidRPr="009478DA" w:rsidRDefault="00A42A90" w:rsidP="009478DA">
      <w:pPr>
        <w:numPr>
          <w:ilvl w:val="0"/>
          <w:numId w:val="60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Episodes come on suddenly with severe excruciating pain</w:t>
      </w:r>
    </w:p>
    <w:p w14:paraId="4E5322AB" w14:textId="77777777" w:rsidR="00000000" w:rsidRPr="009478DA" w:rsidRDefault="00A42A90" w:rsidP="009478DA">
      <w:pPr>
        <w:numPr>
          <w:ilvl w:val="0"/>
          <w:numId w:val="60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 xml:space="preserve">Attacks are worse with emotional stress, </w:t>
      </w:r>
      <w:r w:rsidRPr="009478DA">
        <w:rPr>
          <w:rFonts w:ascii="Arial" w:hAnsi="Arial" w:cs="Arial"/>
          <w:bCs/>
        </w:rPr>
        <w:t>drinking, fatigue, surgery, eating and eating high purine foods</w:t>
      </w:r>
    </w:p>
    <w:p w14:paraId="6665D4DB" w14:textId="77777777" w:rsidR="00000000" w:rsidRPr="009478DA" w:rsidRDefault="00A42A90" w:rsidP="009478DA">
      <w:pPr>
        <w:numPr>
          <w:ilvl w:val="0"/>
          <w:numId w:val="60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25% of patients will develop nephrolithiasis</w:t>
      </w:r>
    </w:p>
    <w:p w14:paraId="6BA3D47C" w14:textId="77777777" w:rsidR="00000000" w:rsidRPr="009478DA" w:rsidRDefault="00A42A90" w:rsidP="009478DA">
      <w:pPr>
        <w:numPr>
          <w:ilvl w:val="0"/>
          <w:numId w:val="60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Diagnosis with a hi</w:t>
      </w:r>
      <w:r w:rsidRPr="009478DA">
        <w:rPr>
          <w:rFonts w:ascii="Arial" w:hAnsi="Arial" w:cs="Arial"/>
          <w:bCs/>
        </w:rPr>
        <w:t>story of typical monoarthritis with elevated uric acids on joint aspiration</w:t>
      </w:r>
    </w:p>
    <w:p w14:paraId="071B8DB7" w14:textId="77777777" w:rsidR="009478DA" w:rsidRDefault="009478DA" w:rsidP="009478DA">
      <w:pPr>
        <w:rPr>
          <w:rFonts w:ascii="Arial" w:hAnsi="Arial" w:cs="Arial"/>
          <w:b/>
          <w:bCs/>
        </w:rPr>
      </w:pPr>
    </w:p>
    <w:p w14:paraId="471851EA" w14:textId="77777777" w:rsidR="009478DA" w:rsidRDefault="009478DA" w:rsidP="009478DA">
      <w:pPr>
        <w:rPr>
          <w:rFonts w:ascii="Arial" w:hAnsi="Arial" w:cs="Arial"/>
          <w:b/>
          <w:bCs/>
        </w:rPr>
      </w:pPr>
    </w:p>
    <w:p w14:paraId="0B0B4CD6" w14:textId="77777777" w:rsidR="009478DA" w:rsidRPr="00C419A4" w:rsidRDefault="009478DA" w:rsidP="009478DA">
      <w:pPr>
        <w:rPr>
          <w:rFonts w:ascii="Arial" w:hAnsi="Arial" w:cs="Arial"/>
          <w:b/>
          <w:bCs/>
        </w:rPr>
      </w:pPr>
      <w:r w:rsidRPr="002E207F">
        <w:rPr>
          <w:rFonts w:ascii="Arial" w:hAnsi="Arial" w:cs="Arial"/>
          <w:b/>
          <w:bCs/>
        </w:rPr>
        <w:drawing>
          <wp:anchor distT="0" distB="0" distL="114300" distR="114300" simplePos="0" relativeHeight="251665408" behindDoc="0" locked="0" layoutInCell="1" allowOverlap="1" wp14:anchorId="0D2A55CA" wp14:editId="2C29DCC8">
            <wp:simplePos x="0" y="0"/>
            <wp:positionH relativeFrom="column">
              <wp:posOffset>4051935</wp:posOffset>
            </wp:positionH>
            <wp:positionV relativeFrom="paragraph">
              <wp:posOffset>119380</wp:posOffset>
            </wp:positionV>
            <wp:extent cx="2208530" cy="1779905"/>
            <wp:effectExtent l="0" t="0" r="1270" b="0"/>
            <wp:wrapThrough wrapText="bothSides">
              <wp:wrapPolygon edited="0">
                <wp:start x="0" y="0"/>
                <wp:lineTo x="0" y="21269"/>
                <wp:lineTo x="21364" y="21269"/>
                <wp:lineTo x="21364" y="0"/>
                <wp:lineTo x="0" y="0"/>
              </wp:wrapPolygon>
            </wp:wrapThrough>
            <wp:docPr id="11" name="Picture 11" descr="gou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gout 2.jp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t>J</w:t>
      </w:r>
      <w:r w:rsidRPr="00C419A4">
        <w:rPr>
          <w:rFonts w:ascii="Arial" w:hAnsi="Arial" w:cs="Arial"/>
          <w:b/>
          <w:bCs/>
        </w:rPr>
        <w:t>oint Disorders</w:t>
      </w:r>
    </w:p>
    <w:p w14:paraId="4B8F6484" w14:textId="77777777" w:rsidR="009478DA" w:rsidRDefault="009478DA" w:rsidP="009478DA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</w:rPr>
      </w:pPr>
      <w:r w:rsidRPr="009478DA">
        <w:rPr>
          <w:rFonts w:ascii="Arial" w:hAnsi="Arial" w:cs="Arial"/>
          <w:b/>
          <w:bCs/>
        </w:rPr>
        <w:t>Gout</w:t>
      </w:r>
    </w:p>
    <w:p w14:paraId="570FED53" w14:textId="77777777" w:rsidR="009478DA" w:rsidRDefault="009478DA" w:rsidP="009478DA">
      <w:pPr>
        <w:numPr>
          <w:ilvl w:val="1"/>
          <w:numId w:val="9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Treatment</w:t>
      </w:r>
    </w:p>
    <w:p w14:paraId="19106D09" w14:textId="77777777" w:rsidR="009478DA" w:rsidRDefault="009478DA" w:rsidP="009478DA">
      <w:pPr>
        <w:numPr>
          <w:ilvl w:val="2"/>
          <w:numId w:val="9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Treated with Colchicine hourly for pain</w:t>
      </w:r>
    </w:p>
    <w:p w14:paraId="2633AA9E" w14:textId="77777777" w:rsidR="009478DA" w:rsidRDefault="009478DA" w:rsidP="009478DA">
      <w:pPr>
        <w:numPr>
          <w:ilvl w:val="2"/>
          <w:numId w:val="9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N</w:t>
      </w:r>
      <w:r w:rsidR="00A42A90" w:rsidRPr="009478DA">
        <w:rPr>
          <w:rFonts w:ascii="Arial" w:hAnsi="Arial" w:cs="Arial"/>
          <w:bCs/>
        </w:rPr>
        <w:t>SAIDs and COX2 inhibitors</w:t>
      </w:r>
    </w:p>
    <w:p w14:paraId="272539A7" w14:textId="77777777" w:rsidR="009478DA" w:rsidRDefault="00A42A90" w:rsidP="009478DA">
      <w:pPr>
        <w:numPr>
          <w:ilvl w:val="2"/>
          <w:numId w:val="9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Codeine, demerol and morphine</w:t>
      </w:r>
    </w:p>
    <w:p w14:paraId="5A2195BB" w14:textId="77777777" w:rsidR="009478DA" w:rsidRDefault="00A42A90" w:rsidP="009478DA">
      <w:pPr>
        <w:numPr>
          <w:ilvl w:val="2"/>
          <w:numId w:val="9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 xml:space="preserve">Steroids </w:t>
      </w:r>
      <w:r w:rsidRPr="009478DA">
        <w:rPr>
          <w:rFonts w:ascii="Arial" w:hAnsi="Arial" w:cs="Arial"/>
          <w:bCs/>
        </w:rPr>
        <w:t>– oral and injectables</w:t>
      </w:r>
    </w:p>
    <w:p w14:paraId="557A0D82" w14:textId="77777777" w:rsidR="002E207F" w:rsidRDefault="00A42A90" w:rsidP="002E207F">
      <w:pPr>
        <w:numPr>
          <w:ilvl w:val="2"/>
          <w:numId w:val="9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Foot cradle for sleeping</w:t>
      </w:r>
    </w:p>
    <w:p w14:paraId="4665279E" w14:textId="77777777" w:rsidR="009478DA" w:rsidRPr="009478DA" w:rsidRDefault="009478DA" w:rsidP="009478DA">
      <w:pPr>
        <w:ind w:left="2520"/>
        <w:rPr>
          <w:rFonts w:ascii="Arial" w:hAnsi="Arial" w:cs="Arial"/>
          <w:bCs/>
        </w:rPr>
      </w:pPr>
    </w:p>
    <w:p w14:paraId="31ADA7C0" w14:textId="77777777" w:rsidR="002E207F" w:rsidRPr="009478DA" w:rsidRDefault="002E207F" w:rsidP="009478DA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</w:rPr>
      </w:pPr>
      <w:r w:rsidRPr="009478DA">
        <w:rPr>
          <w:rFonts w:ascii="Arial" w:hAnsi="Arial" w:cs="Arial"/>
          <w:b/>
          <w:bCs/>
        </w:rPr>
        <w:t>Ankylosing Spondylitis</w:t>
      </w:r>
    </w:p>
    <w:p w14:paraId="6E0931EF" w14:textId="77777777" w:rsidR="00000000" w:rsidRPr="009478DA" w:rsidRDefault="00A42A90" w:rsidP="009478DA">
      <w:pPr>
        <w:numPr>
          <w:ilvl w:val="0"/>
          <w:numId w:val="62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Fusion of vertebral column starting in sacroiliac joints and proceeds slowly up the spinal column</w:t>
      </w:r>
    </w:p>
    <w:p w14:paraId="71CD9F13" w14:textId="77777777" w:rsidR="00000000" w:rsidRPr="009478DA" w:rsidRDefault="00A42A90" w:rsidP="009478DA">
      <w:pPr>
        <w:numPr>
          <w:ilvl w:val="0"/>
          <w:numId w:val="62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 xml:space="preserve">Genetic defect that causes </w:t>
      </w:r>
      <w:r w:rsidRPr="009478DA">
        <w:rPr>
          <w:rFonts w:ascii="Arial" w:hAnsi="Arial" w:cs="Arial"/>
          <w:bCs/>
        </w:rPr>
        <w:t>autoimmune</w:t>
      </w:r>
      <w:r w:rsidRPr="009478DA">
        <w:rPr>
          <w:rFonts w:ascii="Arial" w:hAnsi="Arial" w:cs="Arial"/>
          <w:bCs/>
        </w:rPr>
        <w:t xml:space="preserve"> attack on joint structures following infection</w:t>
      </w:r>
    </w:p>
    <w:p w14:paraId="785C827A" w14:textId="77777777" w:rsidR="00000000" w:rsidRPr="009478DA" w:rsidRDefault="00A42A90" w:rsidP="009478DA">
      <w:pPr>
        <w:numPr>
          <w:ilvl w:val="0"/>
          <w:numId w:val="62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 xml:space="preserve">Joint </w:t>
      </w:r>
      <w:r w:rsidRPr="009478DA">
        <w:rPr>
          <w:rFonts w:ascii="Arial" w:hAnsi="Arial" w:cs="Arial"/>
          <w:bCs/>
        </w:rPr>
        <w:t>structures become destroyed and replaced by fibrous cartilage and bone</w:t>
      </w:r>
    </w:p>
    <w:p w14:paraId="100675CA" w14:textId="77777777" w:rsidR="009478DA" w:rsidRDefault="00A42A90" w:rsidP="009478DA">
      <w:pPr>
        <w:numPr>
          <w:ilvl w:val="0"/>
          <w:numId w:val="62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Bone resorption increases reducing bone mass</w:t>
      </w:r>
    </w:p>
    <w:p w14:paraId="62E17669" w14:textId="77777777" w:rsidR="002E207F" w:rsidRDefault="00A42A90" w:rsidP="002E207F">
      <w:pPr>
        <w:numPr>
          <w:ilvl w:val="1"/>
          <w:numId w:val="62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 xml:space="preserve">Thinning of </w:t>
      </w:r>
      <w:r w:rsidRPr="009478DA">
        <w:rPr>
          <w:rFonts w:ascii="Arial" w:hAnsi="Arial" w:cs="Arial"/>
          <w:bCs/>
        </w:rPr>
        <w:t xml:space="preserve">bone resembles bamboo, called </w:t>
      </w:r>
      <w:r w:rsidRPr="009478DA">
        <w:rPr>
          <w:rFonts w:ascii="Arial" w:hAnsi="Arial" w:cs="Arial"/>
          <w:bCs/>
        </w:rPr>
        <w:t>bamboo spine</w:t>
      </w:r>
    </w:p>
    <w:p w14:paraId="7E88848A" w14:textId="77777777" w:rsidR="009478DA" w:rsidRPr="009478DA" w:rsidRDefault="009478DA" w:rsidP="009478DA">
      <w:pPr>
        <w:ind w:left="2520"/>
        <w:rPr>
          <w:rFonts w:ascii="Arial" w:hAnsi="Arial" w:cs="Arial"/>
          <w:bCs/>
        </w:rPr>
      </w:pPr>
    </w:p>
    <w:p w14:paraId="56519FA3" w14:textId="77777777" w:rsidR="002E207F" w:rsidRPr="009478DA" w:rsidRDefault="002E207F" w:rsidP="009478DA">
      <w:pPr>
        <w:pStyle w:val="ListParagraph"/>
        <w:numPr>
          <w:ilvl w:val="0"/>
          <w:numId w:val="64"/>
        </w:numPr>
        <w:rPr>
          <w:rFonts w:ascii="Arial" w:hAnsi="Arial" w:cs="Arial"/>
          <w:b/>
          <w:bCs/>
        </w:rPr>
      </w:pPr>
      <w:r w:rsidRPr="009478DA">
        <w:rPr>
          <w:rFonts w:ascii="Arial" w:hAnsi="Arial" w:cs="Arial"/>
          <w:b/>
          <w:bCs/>
        </w:rPr>
        <w:t xml:space="preserve">Systemic Lupus Erythematosus (SLE) </w:t>
      </w:r>
    </w:p>
    <w:p w14:paraId="146613A6" w14:textId="77777777" w:rsidR="00000000" w:rsidRPr="009478DA" w:rsidRDefault="00A42A90" w:rsidP="009478DA">
      <w:pPr>
        <w:numPr>
          <w:ilvl w:val="0"/>
          <w:numId w:val="63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Autoimmune</w:t>
      </w:r>
      <w:r w:rsidRPr="009478DA">
        <w:rPr>
          <w:rFonts w:ascii="Arial" w:hAnsi="Arial" w:cs="Arial"/>
          <w:bCs/>
        </w:rPr>
        <w:t xml:space="preserve"> condition</w:t>
      </w:r>
    </w:p>
    <w:p w14:paraId="2B0C7C35" w14:textId="77777777" w:rsidR="00000000" w:rsidRPr="009478DA" w:rsidRDefault="00A42A90" w:rsidP="009478DA">
      <w:pPr>
        <w:numPr>
          <w:ilvl w:val="0"/>
          <w:numId w:val="63"/>
        </w:numPr>
        <w:rPr>
          <w:rFonts w:ascii="Arial" w:hAnsi="Arial" w:cs="Arial"/>
          <w:bCs/>
        </w:rPr>
      </w:pPr>
      <w:r w:rsidRPr="009478DA">
        <w:rPr>
          <w:rFonts w:ascii="Arial" w:hAnsi="Arial" w:cs="Arial"/>
          <w:bCs/>
        </w:rPr>
        <w:t>Widespread deposition of immune complexes in various tissues, especially joints</w:t>
      </w:r>
    </w:p>
    <w:p w14:paraId="1905B9E0" w14:textId="77777777" w:rsidR="002E207F" w:rsidRPr="002E207F" w:rsidRDefault="002E207F" w:rsidP="008E16E0">
      <w:pPr>
        <w:rPr>
          <w:rFonts w:ascii="Arial" w:hAnsi="Arial" w:cs="Arial"/>
          <w:b/>
          <w:bCs/>
        </w:rPr>
      </w:pPr>
    </w:p>
    <w:p w14:paraId="0BB877D5" w14:textId="77777777" w:rsidR="002E207F" w:rsidRPr="002E207F" w:rsidRDefault="002E207F" w:rsidP="008E16E0">
      <w:pPr>
        <w:rPr>
          <w:rFonts w:ascii="Arial" w:hAnsi="Arial" w:cs="Arial"/>
          <w:b/>
          <w:bCs/>
        </w:rPr>
      </w:pPr>
      <w:r w:rsidRPr="002E207F">
        <w:rPr>
          <w:rFonts w:ascii="Arial" w:hAnsi="Arial" w:cs="Arial"/>
          <w:b/>
          <w:bCs/>
        </w:rPr>
        <w:t>Skeletal Muscle Pathophysiology</w:t>
      </w:r>
    </w:p>
    <w:p w14:paraId="3ED9D55C" w14:textId="77777777" w:rsidR="00000000" w:rsidRPr="002E207F" w:rsidRDefault="00A42A90" w:rsidP="009478DA">
      <w:pPr>
        <w:numPr>
          <w:ilvl w:val="0"/>
          <w:numId w:val="14"/>
        </w:numPr>
        <w:tabs>
          <w:tab w:val="clear" w:pos="360"/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</w:rPr>
        <w:t xml:space="preserve">Skeletal muscles are remarkably resistant to disturbances - adapt to change with </w:t>
      </w:r>
      <w:r w:rsidRPr="002E207F">
        <w:rPr>
          <w:rFonts w:ascii="Arial" w:hAnsi="Arial" w:cs="Arial"/>
          <w:b/>
          <w:bCs/>
        </w:rPr>
        <w:t>hypertrophy</w:t>
      </w:r>
      <w:r w:rsidRPr="002E207F">
        <w:rPr>
          <w:rFonts w:ascii="Arial" w:hAnsi="Arial" w:cs="Arial"/>
        </w:rPr>
        <w:t xml:space="preserve"> and </w:t>
      </w:r>
      <w:r w:rsidRPr="002E207F">
        <w:rPr>
          <w:rFonts w:ascii="Arial" w:hAnsi="Arial" w:cs="Arial"/>
          <w:b/>
          <w:bCs/>
        </w:rPr>
        <w:t>atrophy</w:t>
      </w:r>
    </w:p>
    <w:p w14:paraId="45DAFFFD" w14:textId="77777777" w:rsidR="00000000" w:rsidRPr="002E207F" w:rsidRDefault="00A42A90" w:rsidP="009478DA">
      <w:pPr>
        <w:numPr>
          <w:ilvl w:val="0"/>
          <w:numId w:val="14"/>
        </w:numPr>
        <w:tabs>
          <w:tab w:val="clear" w:pos="360"/>
          <w:tab w:val="num" w:pos="720"/>
        </w:tabs>
        <w:rPr>
          <w:rFonts w:ascii="Arial" w:hAnsi="Arial" w:cs="Arial"/>
        </w:rPr>
      </w:pPr>
      <w:r w:rsidRPr="002E207F">
        <w:rPr>
          <w:rFonts w:ascii="Arial" w:hAnsi="Arial" w:cs="Arial"/>
        </w:rPr>
        <w:t>Disorders  develop</w:t>
      </w:r>
      <w:r w:rsidRPr="002E207F">
        <w:rPr>
          <w:rFonts w:ascii="Arial" w:hAnsi="Arial" w:cs="Arial"/>
        </w:rPr>
        <w:t xml:space="preserve"> from </w:t>
      </w:r>
      <w:r w:rsidRPr="002E207F">
        <w:rPr>
          <w:rFonts w:ascii="Arial" w:hAnsi="Arial" w:cs="Arial"/>
          <w:b/>
          <w:bCs/>
        </w:rPr>
        <w:t xml:space="preserve">inadequate contraction </w:t>
      </w:r>
      <w:r w:rsidRPr="002E207F">
        <w:rPr>
          <w:rFonts w:ascii="Arial" w:hAnsi="Arial" w:cs="Arial"/>
        </w:rPr>
        <w:t>stimulus caused by neurological defects</w:t>
      </w:r>
    </w:p>
    <w:p w14:paraId="7D9B7761" w14:textId="77777777" w:rsidR="002E207F" w:rsidRPr="009478DA" w:rsidRDefault="002E207F" w:rsidP="002E207F">
      <w:pPr>
        <w:pStyle w:val="ListParagraph"/>
        <w:numPr>
          <w:ilvl w:val="0"/>
          <w:numId w:val="64"/>
        </w:numPr>
        <w:rPr>
          <w:rFonts w:ascii="Arial" w:hAnsi="Arial" w:cs="Arial"/>
        </w:rPr>
      </w:pPr>
      <w:r w:rsidRPr="009478DA">
        <w:rPr>
          <w:rFonts w:ascii="Arial" w:hAnsi="Arial" w:cs="Arial"/>
          <w:b/>
          <w:bCs/>
        </w:rPr>
        <w:t>Myositis</w:t>
      </w:r>
      <w:r w:rsidR="009478DA">
        <w:rPr>
          <w:rFonts w:ascii="Arial" w:hAnsi="Arial" w:cs="Arial"/>
          <w:b/>
          <w:bCs/>
        </w:rPr>
        <w:t xml:space="preserve"> </w:t>
      </w:r>
      <w:r w:rsidRPr="009478DA">
        <w:rPr>
          <w:rFonts w:ascii="Arial" w:hAnsi="Arial" w:cs="Arial"/>
        </w:rPr>
        <w:t>- inflammation arises in response to</w:t>
      </w:r>
      <w:r w:rsidR="009478DA">
        <w:rPr>
          <w:rFonts w:ascii="Arial" w:hAnsi="Arial" w:cs="Arial"/>
        </w:rPr>
        <w:t xml:space="preserve"> </w:t>
      </w:r>
      <w:r w:rsidRPr="009478DA">
        <w:rPr>
          <w:rFonts w:ascii="Arial" w:hAnsi="Arial" w:cs="Arial"/>
        </w:rPr>
        <w:t>systemic infections from viruses, bacteria, fungi,</w:t>
      </w:r>
      <w:r w:rsidR="009478DA">
        <w:rPr>
          <w:rFonts w:ascii="Arial" w:hAnsi="Arial" w:cs="Arial"/>
        </w:rPr>
        <w:t xml:space="preserve"> </w:t>
      </w:r>
      <w:r w:rsidRPr="009478DA">
        <w:rPr>
          <w:rFonts w:ascii="Arial" w:hAnsi="Arial" w:cs="Arial"/>
        </w:rPr>
        <w:t>or parasites</w:t>
      </w:r>
    </w:p>
    <w:p w14:paraId="503FC8B6" w14:textId="77777777" w:rsidR="002E207F" w:rsidRPr="009478DA" w:rsidRDefault="002E207F" w:rsidP="002E207F">
      <w:pPr>
        <w:pStyle w:val="ListParagraph"/>
        <w:numPr>
          <w:ilvl w:val="0"/>
          <w:numId w:val="64"/>
        </w:numPr>
        <w:rPr>
          <w:rFonts w:ascii="Arial" w:hAnsi="Arial" w:cs="Arial"/>
        </w:rPr>
      </w:pPr>
      <w:r w:rsidRPr="009478DA">
        <w:rPr>
          <w:rFonts w:ascii="Arial" w:hAnsi="Arial" w:cs="Arial"/>
          <w:b/>
          <w:bCs/>
        </w:rPr>
        <w:t>Polymyositis</w:t>
      </w:r>
      <w:r w:rsidR="009478DA">
        <w:rPr>
          <w:rFonts w:ascii="Arial" w:hAnsi="Arial" w:cs="Arial"/>
          <w:b/>
          <w:bCs/>
        </w:rPr>
        <w:t xml:space="preserve"> </w:t>
      </w:r>
      <w:r w:rsidRPr="009478DA">
        <w:rPr>
          <w:rFonts w:ascii="Arial" w:hAnsi="Arial" w:cs="Arial"/>
        </w:rPr>
        <w:t>- condition in which signs and</w:t>
      </w:r>
      <w:r w:rsidR="009478DA">
        <w:rPr>
          <w:rFonts w:ascii="Arial" w:hAnsi="Arial" w:cs="Arial"/>
        </w:rPr>
        <w:t xml:space="preserve"> </w:t>
      </w:r>
      <w:r w:rsidRPr="009478DA">
        <w:rPr>
          <w:rFonts w:ascii="Arial" w:hAnsi="Arial" w:cs="Arial"/>
        </w:rPr>
        <w:t>symptoms derive from muscle damage</w:t>
      </w:r>
    </w:p>
    <w:p w14:paraId="3A03CD5A" w14:textId="77777777" w:rsidR="009478DA" w:rsidRDefault="002E207F" w:rsidP="009478DA">
      <w:pPr>
        <w:pStyle w:val="ListParagraph"/>
        <w:numPr>
          <w:ilvl w:val="0"/>
          <w:numId w:val="64"/>
        </w:numPr>
        <w:rPr>
          <w:rFonts w:ascii="Arial" w:hAnsi="Arial" w:cs="Arial"/>
        </w:rPr>
      </w:pPr>
      <w:r w:rsidRPr="009478DA">
        <w:rPr>
          <w:rFonts w:ascii="Arial" w:hAnsi="Arial" w:cs="Arial"/>
          <w:b/>
          <w:bCs/>
        </w:rPr>
        <w:t>Dermatomyositis</w:t>
      </w:r>
      <w:r w:rsidR="009478DA">
        <w:rPr>
          <w:rFonts w:ascii="Arial" w:hAnsi="Arial" w:cs="Arial"/>
          <w:b/>
          <w:bCs/>
        </w:rPr>
        <w:t xml:space="preserve"> </w:t>
      </w:r>
      <w:r w:rsidRPr="009478DA">
        <w:rPr>
          <w:rFonts w:ascii="Arial" w:hAnsi="Arial" w:cs="Arial"/>
        </w:rPr>
        <w:t>- occurs in about 30% of</w:t>
      </w:r>
      <w:r w:rsidR="009478DA">
        <w:rPr>
          <w:rFonts w:ascii="Arial" w:hAnsi="Arial" w:cs="Arial"/>
        </w:rPr>
        <w:t xml:space="preserve"> </w:t>
      </w:r>
      <w:r w:rsidRPr="009478DA">
        <w:rPr>
          <w:rFonts w:ascii="Arial" w:hAnsi="Arial" w:cs="Arial"/>
        </w:rPr>
        <w:t>polymyositis cases</w:t>
      </w:r>
    </w:p>
    <w:p w14:paraId="3EE9CA5D" w14:textId="77777777" w:rsidR="002E207F" w:rsidRPr="00C74C78" w:rsidRDefault="00A42A90" w:rsidP="008E16E0">
      <w:pPr>
        <w:pStyle w:val="ListParagraph"/>
        <w:numPr>
          <w:ilvl w:val="1"/>
          <w:numId w:val="64"/>
        </w:numPr>
        <w:rPr>
          <w:rFonts w:ascii="Arial" w:hAnsi="Arial" w:cs="Arial"/>
        </w:rPr>
      </w:pPr>
      <w:r w:rsidRPr="009478DA">
        <w:rPr>
          <w:rFonts w:ascii="Arial" w:hAnsi="Arial" w:cs="Arial"/>
        </w:rPr>
        <w:t>Skin rash present from dermal immune complex deposition</w:t>
      </w:r>
    </w:p>
    <w:p w14:paraId="2A05355E" w14:textId="77777777" w:rsidR="002E207F" w:rsidRPr="00C74C78" w:rsidRDefault="002E207F" w:rsidP="00C74C78">
      <w:pPr>
        <w:pStyle w:val="ListParagraph"/>
        <w:numPr>
          <w:ilvl w:val="0"/>
          <w:numId w:val="65"/>
        </w:numPr>
        <w:rPr>
          <w:rFonts w:ascii="Arial" w:hAnsi="Arial" w:cs="Arial"/>
          <w:b/>
          <w:bCs/>
        </w:rPr>
      </w:pPr>
      <w:r w:rsidRPr="00C74C78">
        <w:rPr>
          <w:rFonts w:ascii="Arial" w:hAnsi="Arial" w:cs="Arial"/>
          <w:b/>
          <w:bCs/>
        </w:rPr>
        <w:t>Polymyositis &amp; Dermatomyositis</w:t>
      </w:r>
    </w:p>
    <w:p w14:paraId="24DD19FD" w14:textId="77777777" w:rsidR="00000000" w:rsidRPr="00C74C78" w:rsidRDefault="00A42A90" w:rsidP="00C74C78">
      <w:pPr>
        <w:numPr>
          <w:ilvl w:val="0"/>
          <w:numId w:val="66"/>
        </w:numPr>
        <w:rPr>
          <w:rFonts w:ascii="Arial" w:hAnsi="Arial" w:cs="Arial"/>
          <w:bCs/>
        </w:rPr>
      </w:pPr>
      <w:r w:rsidRPr="00C74C78">
        <w:rPr>
          <w:rFonts w:ascii="Arial" w:hAnsi="Arial" w:cs="Arial"/>
          <w:bCs/>
        </w:rPr>
        <w:t>Polymyositis – disabling muscle weakness</w:t>
      </w:r>
    </w:p>
    <w:p w14:paraId="513AB349" w14:textId="77777777" w:rsidR="00000000" w:rsidRPr="00C74C78" w:rsidRDefault="00A42A90" w:rsidP="00C74C78">
      <w:pPr>
        <w:numPr>
          <w:ilvl w:val="0"/>
          <w:numId w:val="66"/>
        </w:numPr>
        <w:rPr>
          <w:rFonts w:ascii="Arial" w:hAnsi="Arial" w:cs="Arial"/>
          <w:bCs/>
        </w:rPr>
      </w:pPr>
      <w:r w:rsidRPr="00C74C78">
        <w:rPr>
          <w:rFonts w:ascii="Arial" w:hAnsi="Arial" w:cs="Arial"/>
          <w:bCs/>
        </w:rPr>
        <w:t>Dermatomyositis – hyper-pigmentation rashes</w:t>
      </w:r>
    </w:p>
    <w:p w14:paraId="53FCD015" w14:textId="77777777" w:rsidR="00000000" w:rsidRPr="00C74C78" w:rsidRDefault="00A42A90" w:rsidP="009478DA">
      <w:pPr>
        <w:numPr>
          <w:ilvl w:val="0"/>
          <w:numId w:val="16"/>
        </w:numPr>
        <w:tabs>
          <w:tab w:val="num" w:pos="720"/>
        </w:tabs>
        <w:rPr>
          <w:rFonts w:ascii="Arial" w:hAnsi="Arial" w:cs="Arial"/>
          <w:bCs/>
        </w:rPr>
      </w:pPr>
      <w:r w:rsidRPr="00C74C78">
        <w:rPr>
          <w:rFonts w:ascii="Arial" w:hAnsi="Arial" w:cs="Arial"/>
          <w:bCs/>
        </w:rPr>
        <w:t>Both occur in 40-60 year olds</w:t>
      </w:r>
    </w:p>
    <w:p w14:paraId="24C7AA4B" w14:textId="77777777" w:rsidR="00000000" w:rsidRPr="00C74C78" w:rsidRDefault="00A42A90" w:rsidP="009478DA">
      <w:pPr>
        <w:numPr>
          <w:ilvl w:val="0"/>
          <w:numId w:val="16"/>
        </w:numPr>
        <w:tabs>
          <w:tab w:val="num" w:pos="720"/>
        </w:tabs>
        <w:rPr>
          <w:rFonts w:ascii="Arial" w:hAnsi="Arial" w:cs="Arial"/>
          <w:bCs/>
        </w:rPr>
      </w:pPr>
      <w:r w:rsidRPr="00C74C78">
        <w:rPr>
          <w:rFonts w:ascii="Arial" w:hAnsi="Arial" w:cs="Arial"/>
          <w:bCs/>
        </w:rPr>
        <w:t>S &amp; S</w:t>
      </w:r>
    </w:p>
    <w:p w14:paraId="1ADCD1F8" w14:textId="77777777" w:rsidR="00000000" w:rsidRPr="00C74C78" w:rsidRDefault="00A42A90" w:rsidP="009478DA">
      <w:pPr>
        <w:numPr>
          <w:ilvl w:val="1"/>
          <w:numId w:val="16"/>
        </w:numPr>
        <w:tabs>
          <w:tab w:val="num" w:pos="1440"/>
        </w:tabs>
        <w:rPr>
          <w:rFonts w:ascii="Arial" w:hAnsi="Arial" w:cs="Arial"/>
          <w:bCs/>
        </w:rPr>
      </w:pPr>
      <w:r w:rsidRPr="00C74C78">
        <w:rPr>
          <w:rFonts w:ascii="Arial" w:hAnsi="Arial" w:cs="Arial"/>
          <w:bCs/>
        </w:rPr>
        <w:t>Affects large muscles in shoulders and hips</w:t>
      </w:r>
    </w:p>
    <w:p w14:paraId="246FDEF4" w14:textId="77777777" w:rsidR="00000000" w:rsidRPr="00C74C78" w:rsidRDefault="00A42A90" w:rsidP="009478DA">
      <w:pPr>
        <w:numPr>
          <w:ilvl w:val="0"/>
          <w:numId w:val="16"/>
        </w:numPr>
        <w:tabs>
          <w:tab w:val="num" w:pos="720"/>
        </w:tabs>
        <w:rPr>
          <w:rFonts w:ascii="Arial" w:hAnsi="Arial" w:cs="Arial"/>
          <w:bCs/>
        </w:rPr>
      </w:pPr>
      <w:r w:rsidRPr="00C74C78">
        <w:rPr>
          <w:rFonts w:ascii="Arial" w:hAnsi="Arial" w:cs="Arial"/>
          <w:bCs/>
        </w:rPr>
        <w:t>Diagnosis</w:t>
      </w:r>
    </w:p>
    <w:p w14:paraId="72C8F188" w14:textId="77777777" w:rsidR="00000000" w:rsidRPr="00C74C78" w:rsidRDefault="00A42A90" w:rsidP="009478DA">
      <w:pPr>
        <w:numPr>
          <w:ilvl w:val="1"/>
          <w:numId w:val="16"/>
        </w:numPr>
        <w:tabs>
          <w:tab w:val="num" w:pos="1440"/>
        </w:tabs>
        <w:rPr>
          <w:rFonts w:ascii="Arial" w:hAnsi="Arial" w:cs="Arial"/>
          <w:bCs/>
        </w:rPr>
      </w:pPr>
      <w:r w:rsidRPr="00C74C78">
        <w:rPr>
          <w:rFonts w:ascii="Arial" w:hAnsi="Arial" w:cs="Arial"/>
          <w:bCs/>
        </w:rPr>
        <w:t>Muscle we</w:t>
      </w:r>
      <w:r w:rsidRPr="00C74C78">
        <w:rPr>
          <w:rFonts w:ascii="Arial" w:hAnsi="Arial" w:cs="Arial"/>
          <w:bCs/>
        </w:rPr>
        <w:t>akness of shoulders and hips in middle age is suggestive, characteristic skin rash</w:t>
      </w:r>
    </w:p>
    <w:p w14:paraId="21E6E5C5" w14:textId="77777777" w:rsidR="00000000" w:rsidRPr="00C74C78" w:rsidRDefault="00A42A90" w:rsidP="009478DA">
      <w:pPr>
        <w:numPr>
          <w:ilvl w:val="1"/>
          <w:numId w:val="16"/>
        </w:numPr>
        <w:tabs>
          <w:tab w:val="num" w:pos="1440"/>
        </w:tabs>
        <w:rPr>
          <w:rFonts w:ascii="Arial" w:hAnsi="Arial" w:cs="Arial"/>
          <w:bCs/>
        </w:rPr>
      </w:pPr>
      <w:r w:rsidRPr="00C74C78">
        <w:rPr>
          <w:rFonts w:ascii="Arial" w:hAnsi="Arial" w:cs="Arial"/>
          <w:bCs/>
        </w:rPr>
        <w:t>EMG, muscle biopsy</w:t>
      </w:r>
    </w:p>
    <w:p w14:paraId="320977AE" w14:textId="77777777" w:rsidR="00000000" w:rsidRPr="00C74C78" w:rsidRDefault="00A42A90" w:rsidP="009478DA">
      <w:pPr>
        <w:numPr>
          <w:ilvl w:val="0"/>
          <w:numId w:val="16"/>
        </w:numPr>
        <w:tabs>
          <w:tab w:val="num" w:pos="720"/>
        </w:tabs>
        <w:rPr>
          <w:rFonts w:ascii="Arial" w:hAnsi="Arial" w:cs="Arial"/>
          <w:bCs/>
        </w:rPr>
      </w:pPr>
      <w:r w:rsidRPr="00C74C78">
        <w:rPr>
          <w:rFonts w:ascii="Arial" w:hAnsi="Arial" w:cs="Arial"/>
          <w:bCs/>
        </w:rPr>
        <w:t>Treatment</w:t>
      </w:r>
    </w:p>
    <w:p w14:paraId="30412222" w14:textId="77777777" w:rsidR="002E207F" w:rsidRPr="00C74C78" w:rsidRDefault="00A42A90" w:rsidP="008E16E0">
      <w:pPr>
        <w:numPr>
          <w:ilvl w:val="1"/>
          <w:numId w:val="16"/>
        </w:numPr>
        <w:tabs>
          <w:tab w:val="num" w:pos="1440"/>
        </w:tabs>
        <w:rPr>
          <w:rFonts w:ascii="Arial" w:hAnsi="Arial" w:cs="Arial"/>
          <w:bCs/>
        </w:rPr>
      </w:pPr>
      <w:r w:rsidRPr="00C74C78">
        <w:rPr>
          <w:rFonts w:ascii="Arial" w:hAnsi="Arial" w:cs="Arial"/>
          <w:bCs/>
        </w:rPr>
        <w:t>Steroids and immunosuppressive drugs</w:t>
      </w:r>
    </w:p>
    <w:p w14:paraId="4DC7369C" w14:textId="77777777" w:rsidR="002E207F" w:rsidRPr="00C74C78" w:rsidRDefault="002E207F" w:rsidP="008E16E0">
      <w:pPr>
        <w:rPr>
          <w:rFonts w:ascii="Arial" w:hAnsi="Arial" w:cs="Arial"/>
          <w:b/>
        </w:rPr>
      </w:pPr>
      <w:r w:rsidRPr="00C74C78">
        <w:rPr>
          <w:rFonts w:ascii="Arial" w:hAnsi="Arial" w:cs="Arial"/>
          <w:b/>
          <w:bCs/>
        </w:rPr>
        <w:t xml:space="preserve">Muscular Dystrophy </w:t>
      </w:r>
    </w:p>
    <w:p w14:paraId="6E86EAB7" w14:textId="77777777" w:rsidR="00000000" w:rsidRPr="00C74C78" w:rsidRDefault="00A42A90" w:rsidP="00C74C78">
      <w:pPr>
        <w:numPr>
          <w:ilvl w:val="1"/>
          <w:numId w:val="17"/>
        </w:numPr>
        <w:tabs>
          <w:tab w:val="clear" w:pos="1440"/>
          <w:tab w:val="num" w:pos="360"/>
        </w:tabs>
        <w:ind w:left="360"/>
        <w:rPr>
          <w:rFonts w:ascii="Arial" w:hAnsi="Arial" w:cs="Arial"/>
        </w:rPr>
      </w:pPr>
      <w:r w:rsidRPr="00C74C78">
        <w:rPr>
          <w:rFonts w:ascii="Arial" w:hAnsi="Arial" w:cs="Arial"/>
        </w:rPr>
        <w:t xml:space="preserve">Group of rare diseases characterized by </w:t>
      </w:r>
      <w:r w:rsidRPr="00C74C78">
        <w:rPr>
          <w:rFonts w:ascii="Arial" w:hAnsi="Arial" w:cs="Arial"/>
          <w:bCs/>
        </w:rPr>
        <w:t>genetic etiology</w:t>
      </w:r>
      <w:r w:rsidRPr="00C74C78">
        <w:rPr>
          <w:rFonts w:ascii="Arial" w:hAnsi="Arial" w:cs="Arial"/>
        </w:rPr>
        <w:t xml:space="preserve"> and progressive degeneration of skeletal muscle</w:t>
      </w:r>
    </w:p>
    <w:p w14:paraId="48E76BD6" w14:textId="77777777" w:rsidR="00000000" w:rsidRPr="00C74C78" w:rsidRDefault="00A42A90" w:rsidP="00C74C78">
      <w:pPr>
        <w:numPr>
          <w:ilvl w:val="1"/>
          <w:numId w:val="17"/>
        </w:numPr>
        <w:tabs>
          <w:tab w:val="clear" w:pos="1440"/>
          <w:tab w:val="num" w:pos="360"/>
        </w:tabs>
        <w:ind w:left="360"/>
        <w:rPr>
          <w:rFonts w:ascii="Arial" w:hAnsi="Arial" w:cs="Arial"/>
          <w:b/>
        </w:rPr>
      </w:pPr>
      <w:r w:rsidRPr="00C74C78">
        <w:rPr>
          <w:rFonts w:ascii="Arial" w:hAnsi="Arial" w:cs="Arial"/>
          <w:b/>
          <w:bCs/>
        </w:rPr>
        <w:t xml:space="preserve">Duchenne Muscular Dystrophy </w:t>
      </w:r>
    </w:p>
    <w:p w14:paraId="7120C63C" w14:textId="77777777" w:rsidR="00000000" w:rsidRPr="00C74C78" w:rsidRDefault="00A42A90" w:rsidP="00C74C78">
      <w:pPr>
        <w:numPr>
          <w:ilvl w:val="2"/>
          <w:numId w:val="17"/>
        </w:numPr>
        <w:tabs>
          <w:tab w:val="clear" w:pos="2160"/>
          <w:tab w:val="num" w:pos="1080"/>
        </w:tabs>
        <w:ind w:left="1080"/>
        <w:rPr>
          <w:rFonts w:ascii="Arial" w:hAnsi="Arial" w:cs="Arial"/>
        </w:rPr>
      </w:pPr>
      <w:r w:rsidRPr="00C74C78">
        <w:rPr>
          <w:rFonts w:ascii="Arial" w:hAnsi="Arial" w:cs="Arial"/>
        </w:rPr>
        <w:t>Most common</w:t>
      </w:r>
    </w:p>
    <w:p w14:paraId="1161CF4E" w14:textId="77777777" w:rsidR="00000000" w:rsidRPr="00C74C78" w:rsidRDefault="00A42A90" w:rsidP="00C74C78">
      <w:pPr>
        <w:numPr>
          <w:ilvl w:val="2"/>
          <w:numId w:val="17"/>
        </w:numPr>
        <w:tabs>
          <w:tab w:val="clear" w:pos="2160"/>
          <w:tab w:val="num" w:pos="1080"/>
        </w:tabs>
        <w:ind w:left="1080"/>
        <w:rPr>
          <w:rFonts w:ascii="Arial" w:hAnsi="Arial" w:cs="Arial"/>
        </w:rPr>
      </w:pPr>
      <w:r w:rsidRPr="00C74C78">
        <w:rPr>
          <w:rFonts w:ascii="Arial" w:hAnsi="Arial" w:cs="Arial"/>
        </w:rPr>
        <w:t xml:space="preserve">X-linked recessive defect </w:t>
      </w:r>
    </w:p>
    <w:p w14:paraId="705A9F33" w14:textId="77777777" w:rsidR="00000000" w:rsidRPr="00C74C78" w:rsidRDefault="00A42A90" w:rsidP="00C74C78">
      <w:pPr>
        <w:numPr>
          <w:ilvl w:val="2"/>
          <w:numId w:val="17"/>
        </w:numPr>
        <w:tabs>
          <w:tab w:val="clear" w:pos="2160"/>
          <w:tab w:val="num" w:pos="1080"/>
        </w:tabs>
        <w:ind w:left="1080"/>
        <w:rPr>
          <w:rFonts w:ascii="Arial" w:hAnsi="Arial" w:cs="Arial"/>
        </w:rPr>
      </w:pPr>
      <w:r w:rsidRPr="00C74C78">
        <w:rPr>
          <w:rFonts w:ascii="Arial" w:hAnsi="Arial" w:cs="Arial"/>
        </w:rPr>
        <w:t xml:space="preserve">Diagnosed on basis of high serum levels of </w:t>
      </w:r>
      <w:r w:rsidRPr="00C74C78">
        <w:rPr>
          <w:rFonts w:ascii="Arial" w:hAnsi="Arial" w:cs="Arial"/>
          <w:bCs/>
        </w:rPr>
        <w:t xml:space="preserve">creatine kinnase </w:t>
      </w:r>
      <w:r w:rsidRPr="00C74C78">
        <w:rPr>
          <w:rFonts w:ascii="Arial" w:hAnsi="Arial" w:cs="Arial"/>
        </w:rPr>
        <w:t>(CK)- enzyme released from damaged muscle fibers</w:t>
      </w:r>
    </w:p>
    <w:p w14:paraId="5F9A6CC0" w14:textId="77777777" w:rsidR="00000000" w:rsidRPr="00C74C78" w:rsidRDefault="00A42A90" w:rsidP="00C74C78">
      <w:pPr>
        <w:numPr>
          <w:ilvl w:val="2"/>
          <w:numId w:val="17"/>
        </w:numPr>
        <w:tabs>
          <w:tab w:val="clear" w:pos="2160"/>
          <w:tab w:val="num" w:pos="1080"/>
        </w:tabs>
        <w:ind w:left="1080"/>
        <w:rPr>
          <w:rFonts w:ascii="Arial" w:hAnsi="Arial" w:cs="Arial"/>
        </w:rPr>
      </w:pPr>
      <w:r w:rsidRPr="00C74C78">
        <w:rPr>
          <w:rFonts w:ascii="Arial" w:hAnsi="Arial" w:cs="Arial"/>
        </w:rPr>
        <w:t>Underlyi</w:t>
      </w:r>
      <w:r w:rsidRPr="00C74C78">
        <w:rPr>
          <w:rFonts w:ascii="Arial" w:hAnsi="Arial" w:cs="Arial"/>
        </w:rPr>
        <w:t xml:space="preserve">ng defect condition in deficiency of muscle protein </w:t>
      </w:r>
      <w:r w:rsidRPr="00C74C78">
        <w:rPr>
          <w:rFonts w:ascii="Arial" w:hAnsi="Arial" w:cs="Arial"/>
          <w:bCs/>
        </w:rPr>
        <w:t xml:space="preserve">dystrophin </w:t>
      </w:r>
    </w:p>
    <w:p w14:paraId="424ADA17" w14:textId="77777777" w:rsidR="00000000" w:rsidRPr="00C74C78" w:rsidRDefault="00A42A90" w:rsidP="00C74C78">
      <w:pPr>
        <w:numPr>
          <w:ilvl w:val="2"/>
          <w:numId w:val="17"/>
        </w:numPr>
        <w:tabs>
          <w:tab w:val="clear" w:pos="2160"/>
          <w:tab w:val="num" w:pos="1080"/>
        </w:tabs>
        <w:ind w:left="1080"/>
        <w:rPr>
          <w:rFonts w:ascii="Arial" w:hAnsi="Arial" w:cs="Arial"/>
        </w:rPr>
      </w:pPr>
      <w:r w:rsidRPr="00C74C78">
        <w:rPr>
          <w:rFonts w:ascii="Arial" w:hAnsi="Arial" w:cs="Arial"/>
        </w:rPr>
        <w:t>Results in muscle weakness and delayed motor development</w:t>
      </w:r>
    </w:p>
    <w:p w14:paraId="4C9D841D" w14:textId="77777777" w:rsidR="002E207F" w:rsidRPr="00C74C78" w:rsidRDefault="002E207F" w:rsidP="00C74C78">
      <w:pPr>
        <w:pStyle w:val="ListParagraph"/>
        <w:numPr>
          <w:ilvl w:val="0"/>
          <w:numId w:val="67"/>
        </w:numPr>
        <w:rPr>
          <w:rFonts w:ascii="Arial" w:hAnsi="Arial" w:cs="Arial"/>
          <w:b/>
        </w:rPr>
      </w:pPr>
      <w:r w:rsidRPr="00C74C78">
        <w:rPr>
          <w:rFonts w:ascii="Arial" w:hAnsi="Arial" w:cs="Arial"/>
          <w:b/>
          <w:bCs/>
        </w:rPr>
        <w:t xml:space="preserve">Myotonic Dystrophy </w:t>
      </w:r>
    </w:p>
    <w:p w14:paraId="51E22B9E" w14:textId="77777777" w:rsidR="00000000" w:rsidRPr="00C74C78" w:rsidRDefault="00A42A90" w:rsidP="00C74C78">
      <w:pPr>
        <w:numPr>
          <w:ilvl w:val="3"/>
          <w:numId w:val="68"/>
        </w:numPr>
        <w:rPr>
          <w:rFonts w:ascii="Arial" w:hAnsi="Arial" w:cs="Arial"/>
        </w:rPr>
      </w:pPr>
      <w:r w:rsidRPr="00C74C78">
        <w:rPr>
          <w:rFonts w:ascii="Arial" w:hAnsi="Arial" w:cs="Arial"/>
          <w:bCs/>
        </w:rPr>
        <w:t>Genetic</w:t>
      </w:r>
      <w:r w:rsidRPr="00C74C78">
        <w:rPr>
          <w:rFonts w:ascii="Arial" w:hAnsi="Arial" w:cs="Arial"/>
        </w:rPr>
        <w:t xml:space="preserve"> defect produces abnormal membrane io</w:t>
      </w:r>
      <w:r w:rsidRPr="00C74C78">
        <w:rPr>
          <w:rFonts w:ascii="Arial" w:hAnsi="Arial" w:cs="Arial"/>
        </w:rPr>
        <w:t xml:space="preserve">n channels </w:t>
      </w:r>
    </w:p>
    <w:p w14:paraId="6CB0397E" w14:textId="77777777" w:rsidR="00000000" w:rsidRPr="00C74C78" w:rsidRDefault="00A42A90" w:rsidP="00C74C78">
      <w:pPr>
        <w:numPr>
          <w:ilvl w:val="3"/>
          <w:numId w:val="68"/>
        </w:numPr>
        <w:rPr>
          <w:rFonts w:ascii="Arial" w:hAnsi="Arial" w:cs="Arial"/>
        </w:rPr>
      </w:pPr>
      <w:r w:rsidRPr="00C74C78">
        <w:rPr>
          <w:rFonts w:ascii="Arial" w:hAnsi="Arial" w:cs="Arial"/>
        </w:rPr>
        <w:t xml:space="preserve">Muscle atrophy, loss of strength,  and </w:t>
      </w:r>
      <w:r w:rsidRPr="00C74C78">
        <w:rPr>
          <w:rFonts w:ascii="Arial" w:hAnsi="Arial" w:cs="Arial"/>
          <w:bCs/>
        </w:rPr>
        <w:t>myotonia</w:t>
      </w:r>
    </w:p>
    <w:p w14:paraId="3F9A8298" w14:textId="77777777" w:rsidR="00000000" w:rsidRPr="00C74C78" w:rsidRDefault="00A42A90" w:rsidP="00C74C78">
      <w:pPr>
        <w:numPr>
          <w:ilvl w:val="3"/>
          <w:numId w:val="68"/>
        </w:numPr>
        <w:rPr>
          <w:rFonts w:ascii="Arial" w:hAnsi="Arial" w:cs="Arial"/>
        </w:rPr>
      </w:pPr>
      <w:r w:rsidRPr="00C74C78">
        <w:rPr>
          <w:rFonts w:ascii="Arial" w:hAnsi="Arial" w:cs="Arial"/>
        </w:rPr>
        <w:t>Mu</w:t>
      </w:r>
      <w:r w:rsidRPr="00C74C78">
        <w:rPr>
          <w:rFonts w:ascii="Arial" w:hAnsi="Arial" w:cs="Arial"/>
        </w:rPr>
        <w:t>scles of face, neck, and distal limbs are most affected</w:t>
      </w:r>
    </w:p>
    <w:p w14:paraId="2590E9BF" w14:textId="77777777" w:rsidR="00000000" w:rsidRPr="00C74C78" w:rsidRDefault="00A42A90" w:rsidP="00C74C78">
      <w:pPr>
        <w:numPr>
          <w:ilvl w:val="3"/>
          <w:numId w:val="68"/>
        </w:numPr>
        <w:rPr>
          <w:rFonts w:ascii="Arial" w:hAnsi="Arial" w:cs="Arial"/>
        </w:rPr>
      </w:pPr>
      <w:r w:rsidRPr="00C74C78">
        <w:rPr>
          <w:rFonts w:ascii="Arial" w:hAnsi="Arial" w:cs="Arial"/>
        </w:rPr>
        <w:t>Defects in heart can lead to serious dysrhythmias</w:t>
      </w:r>
    </w:p>
    <w:p w14:paraId="436406C6" w14:textId="77777777" w:rsidR="002E207F" w:rsidRPr="00C74C78" w:rsidRDefault="002E207F" w:rsidP="008E16E0">
      <w:pPr>
        <w:rPr>
          <w:rFonts w:ascii="Arial" w:hAnsi="Arial" w:cs="Arial"/>
        </w:rPr>
      </w:pPr>
      <w:bookmarkStart w:id="0" w:name="_GoBack"/>
      <w:bookmarkEnd w:id="0"/>
    </w:p>
    <w:sectPr w:rsidR="002E207F" w:rsidRPr="00C74C78" w:rsidSect="00F24AD7"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39F3FC" w14:textId="77777777" w:rsidR="00A42A90" w:rsidRDefault="00A42A90" w:rsidP="00916C01">
      <w:r>
        <w:separator/>
      </w:r>
    </w:p>
  </w:endnote>
  <w:endnote w:type="continuationSeparator" w:id="0">
    <w:p w14:paraId="497924AC" w14:textId="77777777" w:rsidR="00A42A90" w:rsidRDefault="00A42A90" w:rsidP="0091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87BCA" w14:textId="77777777" w:rsidR="002E207F" w:rsidRDefault="002E207F" w:rsidP="00946CE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11C90D" w14:textId="77777777" w:rsidR="002E207F" w:rsidRDefault="002E207F" w:rsidP="002E207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C022C" w14:textId="77777777" w:rsidR="002E207F" w:rsidRPr="002E207F" w:rsidRDefault="002E207F" w:rsidP="00946CEB">
    <w:pPr>
      <w:pStyle w:val="Footer"/>
      <w:framePr w:wrap="none" w:vAnchor="text" w:hAnchor="margin" w:xAlign="right" w:y="1"/>
      <w:rPr>
        <w:rStyle w:val="PageNumber"/>
        <w:rFonts w:ascii="Arial" w:hAnsi="Arial" w:cs="Arial"/>
        <w:b/>
        <w:sz w:val="32"/>
        <w:szCs w:val="32"/>
      </w:rPr>
    </w:pPr>
    <w:r w:rsidRPr="002E207F">
      <w:rPr>
        <w:rStyle w:val="PageNumber"/>
        <w:rFonts w:ascii="Arial" w:hAnsi="Arial" w:cs="Arial"/>
        <w:b/>
        <w:sz w:val="32"/>
        <w:szCs w:val="32"/>
      </w:rPr>
      <w:fldChar w:fldCharType="begin"/>
    </w:r>
    <w:r w:rsidRPr="002E207F">
      <w:rPr>
        <w:rStyle w:val="PageNumber"/>
        <w:rFonts w:ascii="Arial" w:hAnsi="Arial" w:cs="Arial"/>
        <w:b/>
        <w:sz w:val="32"/>
        <w:szCs w:val="32"/>
      </w:rPr>
      <w:instrText xml:space="preserve">PAGE  </w:instrText>
    </w:r>
    <w:r w:rsidRPr="002E207F">
      <w:rPr>
        <w:rStyle w:val="PageNumber"/>
        <w:rFonts w:ascii="Arial" w:hAnsi="Arial" w:cs="Arial"/>
        <w:b/>
        <w:sz w:val="32"/>
        <w:szCs w:val="32"/>
      </w:rPr>
      <w:fldChar w:fldCharType="separate"/>
    </w:r>
    <w:r w:rsidR="00A42A90">
      <w:rPr>
        <w:rStyle w:val="PageNumber"/>
        <w:rFonts w:ascii="Arial" w:hAnsi="Arial" w:cs="Arial"/>
        <w:b/>
        <w:noProof/>
        <w:sz w:val="32"/>
        <w:szCs w:val="32"/>
      </w:rPr>
      <w:t>1</w:t>
    </w:r>
    <w:r w:rsidRPr="002E207F">
      <w:rPr>
        <w:rStyle w:val="PageNumber"/>
        <w:rFonts w:ascii="Arial" w:hAnsi="Arial" w:cs="Arial"/>
        <w:b/>
        <w:sz w:val="32"/>
        <w:szCs w:val="32"/>
      </w:rPr>
      <w:fldChar w:fldCharType="end"/>
    </w:r>
  </w:p>
  <w:p w14:paraId="780C2CB8" w14:textId="77777777" w:rsidR="002E207F" w:rsidRDefault="002E207F" w:rsidP="002E207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0AFB5" w14:textId="77777777" w:rsidR="00A42A90" w:rsidRDefault="00A42A90" w:rsidP="00916C01">
      <w:r>
        <w:separator/>
      </w:r>
    </w:p>
  </w:footnote>
  <w:footnote w:type="continuationSeparator" w:id="0">
    <w:p w14:paraId="65600C1C" w14:textId="77777777" w:rsidR="00A42A90" w:rsidRDefault="00A42A90" w:rsidP="0091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6E05"/>
    <w:multiLevelType w:val="hybridMultilevel"/>
    <w:tmpl w:val="48ECE2B6"/>
    <w:lvl w:ilvl="0" w:tplc="5E7C5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8247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63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2CD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E4F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AAE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52D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6E60A3"/>
    <w:multiLevelType w:val="hybridMultilevel"/>
    <w:tmpl w:val="404652E0"/>
    <w:lvl w:ilvl="0" w:tplc="61FC6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8CF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8CD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4" w:tplc="41AAA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70D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302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B2C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3C8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5B650E3"/>
    <w:multiLevelType w:val="hybridMultilevel"/>
    <w:tmpl w:val="A1141DC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D91827"/>
    <w:multiLevelType w:val="hybridMultilevel"/>
    <w:tmpl w:val="A65CB7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6B62076"/>
    <w:multiLevelType w:val="hybridMultilevel"/>
    <w:tmpl w:val="EDF6AC7E"/>
    <w:lvl w:ilvl="0" w:tplc="36385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94E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C1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4C9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245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98E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FC3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8C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6E944ED"/>
    <w:multiLevelType w:val="hybridMultilevel"/>
    <w:tmpl w:val="FE76B24E"/>
    <w:lvl w:ilvl="0" w:tplc="5E7C5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AA46CC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8247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63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2CD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E4F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AAE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52D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8A02418"/>
    <w:multiLevelType w:val="hybridMultilevel"/>
    <w:tmpl w:val="118EB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9E8283C"/>
    <w:multiLevelType w:val="hybridMultilevel"/>
    <w:tmpl w:val="7D90835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0FE4DC6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EA2528E"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528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E68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0E7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383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CE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BDE6EA0"/>
    <w:multiLevelType w:val="hybridMultilevel"/>
    <w:tmpl w:val="7BDACF5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F9C026A"/>
    <w:multiLevelType w:val="hybridMultilevel"/>
    <w:tmpl w:val="8C949C82"/>
    <w:lvl w:ilvl="0" w:tplc="3FD0971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7CCF3A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4E6012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9CCF9B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BA8274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F7A4DC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E5DCA50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3D8DD5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0">
    <w:nsid w:val="12993E52"/>
    <w:multiLevelType w:val="hybridMultilevel"/>
    <w:tmpl w:val="A3C0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4FA39E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7266320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73C6111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199CC43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C85272D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535EC95A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1">
    <w:nsid w:val="18687F1C"/>
    <w:multiLevelType w:val="hybridMultilevel"/>
    <w:tmpl w:val="5388DE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870241D"/>
    <w:multiLevelType w:val="hybridMultilevel"/>
    <w:tmpl w:val="5F36293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B11CEF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085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9E8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10B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806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CA4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C20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264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8842EDF"/>
    <w:multiLevelType w:val="hybridMultilevel"/>
    <w:tmpl w:val="FD1A71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ACB18AE"/>
    <w:multiLevelType w:val="hybridMultilevel"/>
    <w:tmpl w:val="1B3E942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67A717C" w:tentative="1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2" w:tplc="FCBEB56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3" w:tplc="D6BEE33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4" w:tplc="366C3DB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5" w:tplc="3160914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6" w:tplc="C6982D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7" w:tplc="0DC0ED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8" w:tplc="856C0D7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</w:abstractNum>
  <w:abstractNum w:abstractNumId="15">
    <w:nsid w:val="1C70352F"/>
    <w:multiLevelType w:val="hybridMultilevel"/>
    <w:tmpl w:val="F61E7C14"/>
    <w:lvl w:ilvl="0" w:tplc="149A9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E0E02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52B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4E4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2A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3C6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CE1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5EB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1C8604C8"/>
    <w:multiLevelType w:val="hybridMultilevel"/>
    <w:tmpl w:val="18AC04BC"/>
    <w:lvl w:ilvl="0" w:tplc="0818C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B16C126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AC1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A8E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566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E22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1E3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1CA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1D417CA5"/>
    <w:multiLevelType w:val="hybridMultilevel"/>
    <w:tmpl w:val="49D27EC2"/>
    <w:lvl w:ilvl="0" w:tplc="BC189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4C8D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063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209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861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BA8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C41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E0B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1E320D40"/>
    <w:multiLevelType w:val="hybridMultilevel"/>
    <w:tmpl w:val="EAE282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1F997895"/>
    <w:multiLevelType w:val="hybridMultilevel"/>
    <w:tmpl w:val="98FEB29C"/>
    <w:lvl w:ilvl="0" w:tplc="2C0A05A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33709994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A86A4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34233D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7423F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13EB93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EC417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C47A9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202F694A"/>
    <w:multiLevelType w:val="hybridMultilevel"/>
    <w:tmpl w:val="061A8A38"/>
    <w:lvl w:ilvl="0" w:tplc="5E7C5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DAA46CC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8247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63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2CD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E4F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AAE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52D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62C13E7"/>
    <w:multiLevelType w:val="hybridMultilevel"/>
    <w:tmpl w:val="6CFA4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44B8A4E6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A94C7A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A85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9CD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E25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96F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A80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ED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27B76188"/>
    <w:multiLevelType w:val="hybridMultilevel"/>
    <w:tmpl w:val="C064314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5A810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7A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D09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34F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F4FB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1AA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C0D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3CB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27E709D1"/>
    <w:multiLevelType w:val="hybridMultilevel"/>
    <w:tmpl w:val="91B66F66"/>
    <w:lvl w:ilvl="0" w:tplc="188C37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920B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7B9C838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432CF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31867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EBB658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D916DB8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C38DA4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>
    <w:nsid w:val="27F2177F"/>
    <w:multiLevelType w:val="hybridMultilevel"/>
    <w:tmpl w:val="51C0C24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209E9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76A8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62E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D689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188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FC0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8A8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26C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28A31E2F"/>
    <w:multiLevelType w:val="hybridMultilevel"/>
    <w:tmpl w:val="52DEA0A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D4F8BF1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826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780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2ED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8A6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26F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CE8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B03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29706616"/>
    <w:multiLevelType w:val="hybridMultilevel"/>
    <w:tmpl w:val="344257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1FE5E4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64FA39E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7266320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73C6111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199CC43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C85272D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535EC95A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7">
    <w:nsid w:val="2D596649"/>
    <w:multiLevelType w:val="hybridMultilevel"/>
    <w:tmpl w:val="BCCC990C"/>
    <w:lvl w:ilvl="0" w:tplc="F4724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02A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843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4E4E5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FE3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26D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24D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16D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E25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31DB6D7A"/>
    <w:multiLevelType w:val="hybridMultilevel"/>
    <w:tmpl w:val="4810E57C"/>
    <w:lvl w:ilvl="0" w:tplc="61FC6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8CF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8CD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2430C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AAA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70DC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302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B2C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3C8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33742181"/>
    <w:multiLevelType w:val="hybridMultilevel"/>
    <w:tmpl w:val="F2D43FC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6DE305C"/>
    <w:multiLevelType w:val="hybridMultilevel"/>
    <w:tmpl w:val="BF047D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7C71249"/>
    <w:multiLevelType w:val="hybridMultilevel"/>
    <w:tmpl w:val="829E7E06"/>
    <w:lvl w:ilvl="0" w:tplc="3F421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46E26A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728F80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C47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8A4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BC2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805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9CD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394E1CC4"/>
    <w:multiLevelType w:val="hybridMultilevel"/>
    <w:tmpl w:val="9B7C65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33709994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A86A4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34233D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7423F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13EB93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EC417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C47A9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3">
    <w:nsid w:val="3AE92E38"/>
    <w:multiLevelType w:val="hybridMultilevel"/>
    <w:tmpl w:val="D10C6A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AAE48F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D5CCAB32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DD20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A21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9CB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A41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B05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3CBB1DC2"/>
    <w:multiLevelType w:val="hybridMultilevel"/>
    <w:tmpl w:val="6EE2632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85826D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237802D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282ED77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2A8A66E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3726F8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85CE8EB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6CB03AE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35">
    <w:nsid w:val="423C2AA2"/>
    <w:multiLevelType w:val="hybridMultilevel"/>
    <w:tmpl w:val="A70AB7CC"/>
    <w:lvl w:ilvl="0" w:tplc="16DC3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05AD6E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CA7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C0F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8E0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642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502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F80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42AD21AB"/>
    <w:multiLevelType w:val="hybridMultilevel"/>
    <w:tmpl w:val="8AFEBE2C"/>
    <w:lvl w:ilvl="0" w:tplc="259E697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15CC99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F06954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CD2B7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4BA8E5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E1AC42A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780002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44AE0F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C7EA0F7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7">
    <w:nsid w:val="43BB22D8"/>
    <w:multiLevelType w:val="hybridMultilevel"/>
    <w:tmpl w:val="010EECC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45D08AFA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C94E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C1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4C9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245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98E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FC3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8CF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454B0F65"/>
    <w:multiLevelType w:val="hybridMultilevel"/>
    <w:tmpl w:val="ACB2AE7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45D25EFE"/>
    <w:multiLevelType w:val="hybridMultilevel"/>
    <w:tmpl w:val="22AEDFC2"/>
    <w:lvl w:ilvl="0" w:tplc="010C9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DE9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6A5CD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4E4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CEE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E632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DE7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46515CFB"/>
    <w:multiLevelType w:val="hybridMultilevel"/>
    <w:tmpl w:val="FFDC229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9E8DC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749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D02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8CC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7A3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203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8A2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827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4CF100D8"/>
    <w:multiLevelType w:val="hybridMultilevel"/>
    <w:tmpl w:val="6914A41E"/>
    <w:lvl w:ilvl="0" w:tplc="9A9E2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C8CE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9AD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34F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F81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220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5EF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044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4D59175D"/>
    <w:multiLevelType w:val="hybridMultilevel"/>
    <w:tmpl w:val="DB3E56B2"/>
    <w:lvl w:ilvl="0" w:tplc="21EEF1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E8602C0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EC1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89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102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D8B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52F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A8C2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509706E8"/>
    <w:multiLevelType w:val="hybridMultilevel"/>
    <w:tmpl w:val="50F073A6"/>
    <w:lvl w:ilvl="0" w:tplc="3F421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CC21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6E26A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728F80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C47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8A4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BC2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805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9CD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54550829"/>
    <w:multiLevelType w:val="hybridMultilevel"/>
    <w:tmpl w:val="6DC0D7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54AA3B24"/>
    <w:multiLevelType w:val="hybridMultilevel"/>
    <w:tmpl w:val="1A5A5D6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D5608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1CC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85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E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48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3E94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8C6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D60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5535156E"/>
    <w:multiLevelType w:val="hybridMultilevel"/>
    <w:tmpl w:val="875EB0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56BE02C3"/>
    <w:multiLevelType w:val="hybridMultilevel"/>
    <w:tmpl w:val="FAD8C31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33709994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A86A4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34233D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7423F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13EB93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EC417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C47A9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8">
    <w:nsid w:val="57A062AF"/>
    <w:multiLevelType w:val="hybridMultilevel"/>
    <w:tmpl w:val="62B2B28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E6642A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E452B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4E4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C2A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3C6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CE1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5EB9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59345CA1"/>
    <w:multiLevelType w:val="hybridMultilevel"/>
    <w:tmpl w:val="872662BC"/>
    <w:lvl w:ilvl="0" w:tplc="3FD0971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683AE7B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7CCF3A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4E6012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9CCF9B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BA8274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F7A4DC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E5DCA50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3D8DD5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0">
    <w:nsid w:val="5B481C10"/>
    <w:multiLevelType w:val="hybridMultilevel"/>
    <w:tmpl w:val="AF20105A"/>
    <w:lvl w:ilvl="0" w:tplc="C428B4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D3CE387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6722E1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366AA2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7416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AB2191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F881E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C624CF9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642596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1">
    <w:nsid w:val="60321F83"/>
    <w:multiLevelType w:val="hybridMultilevel"/>
    <w:tmpl w:val="5320711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>
    <w:nsid w:val="64B41E9C"/>
    <w:multiLevelType w:val="hybridMultilevel"/>
    <w:tmpl w:val="16644CCE"/>
    <w:lvl w:ilvl="0" w:tplc="E730B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8C1B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06C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909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D4D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6A88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FE9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644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1E5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>
    <w:nsid w:val="64C35CC7"/>
    <w:multiLevelType w:val="hybridMultilevel"/>
    <w:tmpl w:val="0FC2E35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65570165"/>
    <w:multiLevelType w:val="hybridMultilevel"/>
    <w:tmpl w:val="79A643C8"/>
    <w:lvl w:ilvl="0" w:tplc="C428B4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722E1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366AA2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7416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AB2191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F881E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C624CF9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642596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5">
    <w:nsid w:val="68420214"/>
    <w:multiLevelType w:val="hybridMultilevel"/>
    <w:tmpl w:val="EF6E16BE"/>
    <w:lvl w:ilvl="0" w:tplc="70E09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6250FE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A7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A25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8E90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481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908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A4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>
    <w:nsid w:val="684B46C6"/>
    <w:multiLevelType w:val="hybridMultilevel"/>
    <w:tmpl w:val="DBD059F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61E61E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AA46CC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8247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63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2CD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E4F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AAE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52D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7">
    <w:nsid w:val="69095121"/>
    <w:multiLevelType w:val="hybridMultilevel"/>
    <w:tmpl w:val="6FB01BD4"/>
    <w:lvl w:ilvl="0" w:tplc="188C37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D542CBF4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8920B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7B9C838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432CF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31867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EBB658F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D916DB8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C38DA4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8">
    <w:nsid w:val="6DD376A1"/>
    <w:multiLevelType w:val="hybridMultilevel"/>
    <w:tmpl w:val="BED239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71035A18"/>
    <w:multiLevelType w:val="hybridMultilevel"/>
    <w:tmpl w:val="385EFC72"/>
    <w:lvl w:ilvl="0" w:tplc="4BAA3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CECF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96F2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927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A69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6C1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840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18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182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0">
    <w:nsid w:val="710C3375"/>
    <w:multiLevelType w:val="hybridMultilevel"/>
    <w:tmpl w:val="82C8AD7E"/>
    <w:lvl w:ilvl="0" w:tplc="35C4F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E51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802C4C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2B84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36D7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020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A20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741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9A1D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1">
    <w:nsid w:val="73351187"/>
    <w:multiLevelType w:val="hybridMultilevel"/>
    <w:tmpl w:val="185853C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E13E88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4898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643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2A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4AE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65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BAD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E1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2">
    <w:nsid w:val="74733074"/>
    <w:multiLevelType w:val="hybridMultilevel"/>
    <w:tmpl w:val="1D303552"/>
    <w:lvl w:ilvl="0" w:tplc="5E7C5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AA46CC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8247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63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2CD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E4F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AAE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52D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3">
    <w:nsid w:val="776350FB"/>
    <w:multiLevelType w:val="hybridMultilevel"/>
    <w:tmpl w:val="6354F2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18EC4F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7AB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586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96D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06B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1E3B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8EE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4">
    <w:nsid w:val="77A36CA6"/>
    <w:multiLevelType w:val="hybridMultilevel"/>
    <w:tmpl w:val="FB741D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3167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EA2528E"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528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E68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0E7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383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CE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5">
    <w:nsid w:val="781D36C0"/>
    <w:multiLevelType w:val="hybridMultilevel"/>
    <w:tmpl w:val="33CEC3D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7D09228B"/>
    <w:multiLevelType w:val="hybridMultilevel"/>
    <w:tmpl w:val="BF489D4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AAE48F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D5CCAB32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DD20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A21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9CB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A41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B05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>
    <w:nsid w:val="7EA01F55"/>
    <w:multiLevelType w:val="hybridMultilevel"/>
    <w:tmpl w:val="11B0EFA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AAE48F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CCBA4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D5CCAB32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DD20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A21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9CB8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A41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B05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7"/>
  </w:num>
  <w:num w:numId="2">
    <w:abstractNumId w:val="49"/>
  </w:num>
  <w:num w:numId="3">
    <w:abstractNumId w:val="50"/>
  </w:num>
  <w:num w:numId="4">
    <w:abstractNumId w:val="63"/>
  </w:num>
  <w:num w:numId="5">
    <w:abstractNumId w:val="59"/>
  </w:num>
  <w:num w:numId="6">
    <w:abstractNumId w:val="24"/>
  </w:num>
  <w:num w:numId="7">
    <w:abstractNumId w:val="43"/>
  </w:num>
  <w:num w:numId="8">
    <w:abstractNumId w:val="41"/>
  </w:num>
  <w:num w:numId="9">
    <w:abstractNumId w:val="10"/>
  </w:num>
  <w:num w:numId="10">
    <w:abstractNumId w:val="67"/>
  </w:num>
  <w:num w:numId="11">
    <w:abstractNumId w:val="7"/>
  </w:num>
  <w:num w:numId="12">
    <w:abstractNumId w:val="47"/>
  </w:num>
  <w:num w:numId="13">
    <w:abstractNumId w:val="52"/>
  </w:num>
  <w:num w:numId="14">
    <w:abstractNumId w:val="36"/>
  </w:num>
  <w:num w:numId="15">
    <w:abstractNumId w:val="27"/>
  </w:num>
  <w:num w:numId="16">
    <w:abstractNumId w:val="34"/>
  </w:num>
  <w:num w:numId="17">
    <w:abstractNumId w:val="60"/>
  </w:num>
  <w:num w:numId="18">
    <w:abstractNumId w:val="28"/>
  </w:num>
  <w:num w:numId="19">
    <w:abstractNumId w:val="23"/>
  </w:num>
  <w:num w:numId="20">
    <w:abstractNumId w:val="9"/>
  </w:num>
  <w:num w:numId="21">
    <w:abstractNumId w:val="54"/>
  </w:num>
  <w:num w:numId="22">
    <w:abstractNumId w:val="6"/>
  </w:num>
  <w:num w:numId="23">
    <w:abstractNumId w:val="37"/>
  </w:num>
  <w:num w:numId="24">
    <w:abstractNumId w:val="4"/>
  </w:num>
  <w:num w:numId="25">
    <w:abstractNumId w:val="17"/>
  </w:num>
  <w:num w:numId="26">
    <w:abstractNumId w:val="15"/>
  </w:num>
  <w:num w:numId="27">
    <w:abstractNumId w:val="48"/>
  </w:num>
  <w:num w:numId="28">
    <w:abstractNumId w:val="39"/>
  </w:num>
  <w:num w:numId="29">
    <w:abstractNumId w:val="53"/>
  </w:num>
  <w:num w:numId="30">
    <w:abstractNumId w:val="42"/>
  </w:num>
  <w:num w:numId="31">
    <w:abstractNumId w:val="40"/>
  </w:num>
  <w:num w:numId="32">
    <w:abstractNumId w:val="55"/>
  </w:num>
  <w:num w:numId="33">
    <w:abstractNumId w:val="18"/>
  </w:num>
  <w:num w:numId="34">
    <w:abstractNumId w:val="31"/>
  </w:num>
  <w:num w:numId="35">
    <w:abstractNumId w:val="12"/>
  </w:num>
  <w:num w:numId="36">
    <w:abstractNumId w:val="22"/>
  </w:num>
  <w:num w:numId="37">
    <w:abstractNumId w:val="45"/>
  </w:num>
  <w:num w:numId="38">
    <w:abstractNumId w:val="38"/>
  </w:num>
  <w:num w:numId="39">
    <w:abstractNumId w:val="35"/>
  </w:num>
  <w:num w:numId="40">
    <w:abstractNumId w:val="62"/>
  </w:num>
  <w:num w:numId="41">
    <w:abstractNumId w:val="0"/>
  </w:num>
  <w:num w:numId="42">
    <w:abstractNumId w:val="5"/>
  </w:num>
  <w:num w:numId="43">
    <w:abstractNumId w:val="56"/>
  </w:num>
  <w:num w:numId="44">
    <w:abstractNumId w:val="20"/>
  </w:num>
  <w:num w:numId="45">
    <w:abstractNumId w:val="11"/>
  </w:num>
  <w:num w:numId="46">
    <w:abstractNumId w:val="16"/>
  </w:num>
  <w:num w:numId="47">
    <w:abstractNumId w:val="66"/>
  </w:num>
  <w:num w:numId="48">
    <w:abstractNumId w:val="33"/>
  </w:num>
  <w:num w:numId="49">
    <w:abstractNumId w:val="26"/>
  </w:num>
  <w:num w:numId="50">
    <w:abstractNumId w:val="64"/>
  </w:num>
  <w:num w:numId="51">
    <w:abstractNumId w:val="61"/>
  </w:num>
  <w:num w:numId="52">
    <w:abstractNumId w:val="8"/>
  </w:num>
  <w:num w:numId="53">
    <w:abstractNumId w:val="14"/>
  </w:num>
  <w:num w:numId="54">
    <w:abstractNumId w:val="21"/>
  </w:num>
  <w:num w:numId="55">
    <w:abstractNumId w:val="19"/>
  </w:num>
  <w:num w:numId="56">
    <w:abstractNumId w:val="32"/>
  </w:num>
  <w:num w:numId="57">
    <w:abstractNumId w:val="51"/>
  </w:num>
  <w:num w:numId="58">
    <w:abstractNumId w:val="65"/>
  </w:num>
  <w:num w:numId="59">
    <w:abstractNumId w:val="29"/>
  </w:num>
  <w:num w:numId="60">
    <w:abstractNumId w:val="2"/>
  </w:num>
  <w:num w:numId="61">
    <w:abstractNumId w:val="3"/>
  </w:num>
  <w:num w:numId="62">
    <w:abstractNumId w:val="13"/>
  </w:num>
  <w:num w:numId="63">
    <w:abstractNumId w:val="58"/>
  </w:num>
  <w:num w:numId="64">
    <w:abstractNumId w:val="30"/>
  </w:num>
  <w:num w:numId="65">
    <w:abstractNumId w:val="44"/>
  </w:num>
  <w:num w:numId="66">
    <w:abstractNumId w:val="25"/>
  </w:num>
  <w:num w:numId="67">
    <w:abstractNumId w:val="46"/>
  </w:num>
  <w:num w:numId="68">
    <w:abstractNumId w:val="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6E0"/>
    <w:rsid w:val="002E207F"/>
    <w:rsid w:val="00362772"/>
    <w:rsid w:val="00440567"/>
    <w:rsid w:val="00483E38"/>
    <w:rsid w:val="008E16E0"/>
    <w:rsid w:val="00916C01"/>
    <w:rsid w:val="009478DA"/>
    <w:rsid w:val="00A42A90"/>
    <w:rsid w:val="00C419A4"/>
    <w:rsid w:val="00C5481F"/>
    <w:rsid w:val="00C74C78"/>
    <w:rsid w:val="00DA4684"/>
    <w:rsid w:val="00F2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D3E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6C01"/>
  </w:style>
  <w:style w:type="paragraph" w:styleId="Footer">
    <w:name w:val="footer"/>
    <w:basedOn w:val="Normal"/>
    <w:link w:val="FooterChar"/>
    <w:uiPriority w:val="99"/>
    <w:unhideWhenUsed/>
    <w:rsid w:val="0091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6C01"/>
  </w:style>
  <w:style w:type="paragraph" w:styleId="ListParagraph">
    <w:name w:val="List Paragraph"/>
    <w:basedOn w:val="Normal"/>
    <w:uiPriority w:val="34"/>
    <w:qFormat/>
    <w:rsid w:val="002E207F"/>
    <w:pPr>
      <w:ind w:left="720"/>
      <w:contextualSpacing/>
    </w:pPr>
    <w:rPr>
      <w:rFonts w:ascii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2E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54105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2981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6014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4712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3991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92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63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61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471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876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078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986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550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3675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3157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51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37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44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81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19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203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45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02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5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13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76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5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46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2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116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5262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00719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3820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4269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3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39147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6043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59642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60049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1435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8898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7445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2366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9719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0803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2507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7264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889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0946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3790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2695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2034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562">
          <w:marLeft w:val="169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0852">
          <w:marLeft w:val="169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5618">
          <w:marLeft w:val="169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8915">
          <w:marLeft w:val="169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74524">
          <w:marLeft w:val="169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6556">
          <w:marLeft w:val="169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458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9811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3632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2306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3745">
          <w:marLeft w:val="20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7732">
          <w:marLeft w:val="178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9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809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41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385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8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15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37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25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81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4043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30070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32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3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45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37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94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30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40769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5014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1609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78536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4515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7250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397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0517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20338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6639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03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529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11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449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71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8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59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27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84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51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77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77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57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81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7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79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45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869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0953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69363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46680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25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415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1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893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07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17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25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916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5014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9040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6701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0436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3839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286">
          <w:marLeft w:val="1613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4432">
          <w:marLeft w:val="1613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10709">
          <w:marLeft w:val="1613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80469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70330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6176">
          <w:marLeft w:val="1613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588">
          <w:marLeft w:val="1613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984">
          <w:marLeft w:val="1613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4770">
          <w:marLeft w:val="1613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5035">
          <w:marLeft w:val="1613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7352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3244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4810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2468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5885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7277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630">
          <w:marLeft w:val="178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2397">
          <w:marLeft w:val="178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48">
          <w:marLeft w:val="178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4338">
          <w:marLeft w:val="178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79431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40860">
          <w:marLeft w:val="188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0962">
          <w:marLeft w:val="188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3459">
          <w:marLeft w:val="188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7181">
          <w:marLeft w:val="1886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200">
          <w:marLeft w:val="24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59242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66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410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986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4467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651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3018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2969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454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616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748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2065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15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13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0293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878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359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910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6229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166">
          <w:marLeft w:val="89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83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48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915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6639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862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5152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59776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20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71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56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63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1612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3052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127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1287">
          <w:marLeft w:val="25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48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8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165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923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503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839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580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353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6690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2379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6036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1873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6144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13010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5015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5601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2206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8140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5085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116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1498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23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817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0481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2775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7426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935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74872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7844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1715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1865">
          <w:marLeft w:val="180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2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732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3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1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5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22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29314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7518">
          <w:marLeft w:val="116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2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290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76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07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98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91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610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6391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499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44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10306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442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975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586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76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030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186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70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79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21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65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48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93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17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10</Pages>
  <Words>1872</Words>
  <Characters>10674</Characters>
  <Application>Microsoft Macintosh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Mumaugh</dc:creator>
  <cp:keywords/>
  <dc:description/>
  <cp:lastModifiedBy>Gary Mumaugh</cp:lastModifiedBy>
  <cp:revision>1</cp:revision>
  <dcterms:created xsi:type="dcterms:W3CDTF">2017-01-25T02:06:00Z</dcterms:created>
  <dcterms:modified xsi:type="dcterms:W3CDTF">2017-01-25T03:46:00Z</dcterms:modified>
</cp:coreProperties>
</file>