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286" w:rsidRPr="007F5286" w:rsidRDefault="00197D47" w:rsidP="007F5286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8"/>
          <w:szCs w:val="28"/>
        </w:rPr>
      </w:pPr>
      <w:r>
        <w:rPr>
          <w:rFonts w:ascii="Arial" w:hAnsi="Arial" w:cs="Arial"/>
          <w:b/>
          <w:kern w:val="24"/>
          <w:sz w:val="28"/>
          <w:szCs w:val="28"/>
        </w:rPr>
        <w:t>Cardiovascular Anatomy</w:t>
      </w:r>
    </w:p>
    <w:p w:rsidR="007F5286" w:rsidRPr="007F5286" w:rsidRDefault="007F5286" w:rsidP="007F528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bCs/>
          <w:kern w:val="24"/>
          <w:sz w:val="20"/>
          <w:szCs w:val="20"/>
        </w:rPr>
      </w:pPr>
      <w:r w:rsidRPr="007F5286">
        <w:rPr>
          <w:rFonts w:ascii="Arial" w:hAnsi="Arial" w:cs="Arial"/>
          <w:b/>
          <w:bCs/>
          <w:kern w:val="24"/>
          <w:sz w:val="20"/>
          <w:szCs w:val="20"/>
        </w:rPr>
        <w:t>Dr. Gary Mumaugh</w:t>
      </w:r>
    </w:p>
    <w:p w:rsidR="007F5286" w:rsidRDefault="007F5286" w:rsidP="007F52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F5286" w:rsidRPr="007F5286" w:rsidRDefault="007F5286" w:rsidP="007F52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7F5286">
        <w:rPr>
          <w:rFonts w:ascii="Arial" w:hAnsi="Arial" w:cs="Arial"/>
          <w:b/>
          <w:kern w:val="24"/>
          <w:sz w:val="24"/>
          <w:szCs w:val="24"/>
        </w:rPr>
        <w:t>Location of Heart</w:t>
      </w:r>
      <w:r w:rsidRPr="007F5286">
        <w:rPr>
          <w:rFonts w:ascii="Arial" w:hAnsi="Arial" w:cs="Arial"/>
          <w:b/>
          <w:kern w:val="24"/>
          <w:sz w:val="24"/>
          <w:szCs w:val="24"/>
        </w:rPr>
        <w:tab/>
      </w:r>
      <w:r w:rsidRPr="007F5286">
        <w:rPr>
          <w:rFonts w:ascii="Arial" w:hAnsi="Arial" w:cs="Arial"/>
          <w:b/>
          <w:kern w:val="24"/>
          <w:sz w:val="24"/>
          <w:szCs w:val="24"/>
        </w:rPr>
        <w:tab/>
      </w:r>
      <w:r w:rsidRPr="007F5286">
        <w:rPr>
          <w:rFonts w:ascii="Arial" w:hAnsi="Arial" w:cs="Arial"/>
          <w:b/>
          <w:kern w:val="24"/>
          <w:sz w:val="24"/>
          <w:szCs w:val="24"/>
        </w:rPr>
        <w:tab/>
      </w:r>
      <w:r w:rsidRPr="007F5286">
        <w:rPr>
          <w:rFonts w:ascii="Arial" w:hAnsi="Arial" w:cs="Arial"/>
          <w:b/>
          <w:kern w:val="24"/>
          <w:sz w:val="24"/>
          <w:szCs w:val="24"/>
        </w:rPr>
        <w:tab/>
      </w:r>
      <w:r w:rsidRPr="007F5286">
        <w:rPr>
          <w:rFonts w:ascii="Arial" w:hAnsi="Arial" w:cs="Arial"/>
          <w:b/>
          <w:kern w:val="24"/>
          <w:sz w:val="24"/>
          <w:szCs w:val="24"/>
        </w:rPr>
        <w:tab/>
      </w:r>
      <w:r w:rsidRPr="007F5286">
        <w:rPr>
          <w:rFonts w:ascii="Arial" w:hAnsi="Arial" w:cs="Arial"/>
          <w:b/>
          <w:kern w:val="24"/>
          <w:sz w:val="24"/>
          <w:szCs w:val="24"/>
        </w:rPr>
        <w:tab/>
        <w:t xml:space="preserve"> </w:t>
      </w:r>
      <w:r w:rsidRPr="007F5286">
        <w:rPr>
          <w:rFonts w:ascii="Arial" w:hAnsi="Arial" w:cs="Arial"/>
          <w:b/>
          <w:kern w:val="24"/>
          <w:sz w:val="24"/>
          <w:szCs w:val="24"/>
        </w:rPr>
        <w:tab/>
      </w:r>
      <w:r w:rsidRPr="007F5286">
        <w:rPr>
          <w:rFonts w:ascii="Arial" w:hAnsi="Arial" w:cs="Arial"/>
          <w:b/>
          <w:kern w:val="24"/>
          <w:sz w:val="24"/>
          <w:szCs w:val="24"/>
        </w:rPr>
        <w:tab/>
      </w:r>
      <w:r w:rsidRPr="007F5286">
        <w:rPr>
          <w:rFonts w:ascii="Arial" w:hAnsi="Arial" w:cs="Arial"/>
          <w:b/>
          <w:kern w:val="24"/>
          <w:sz w:val="24"/>
          <w:szCs w:val="24"/>
        </w:rPr>
        <w:tab/>
      </w:r>
      <w:r w:rsidRPr="007F5286">
        <w:rPr>
          <w:rFonts w:ascii="Arial" w:hAnsi="Arial" w:cs="Arial"/>
          <w:b/>
          <w:kern w:val="24"/>
          <w:sz w:val="24"/>
          <w:szCs w:val="24"/>
        </w:rPr>
        <w:tab/>
      </w:r>
      <w:r w:rsidRPr="007F5286">
        <w:rPr>
          <w:rFonts w:ascii="Arial" w:hAnsi="Arial" w:cs="Arial"/>
          <w:b/>
          <w:kern w:val="24"/>
          <w:sz w:val="24"/>
          <w:szCs w:val="24"/>
        </w:rPr>
        <w:tab/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Approximately the size of your fist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Location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Superior surface of diaphragm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Left of the midline in mediastinum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Anterior to the vertebral column, posterior to the sternum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Posteriorly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 xml:space="preserve"> the heart rests on the bodies of vertebrae T5-T8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Apex lies on the diaphragm, pointing to the left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Base lies just below the second rib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PMI – point of maximal intensity is the place where you feel and hear the heart the best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It is located between the 5</w:t>
      </w:r>
      <w:r w:rsidRPr="007F5286">
        <w:rPr>
          <w:rFonts w:ascii="Arial" w:hAnsi="Arial" w:cs="Arial"/>
          <w:kern w:val="24"/>
          <w:sz w:val="24"/>
          <w:szCs w:val="24"/>
          <w:vertAlign w:val="superscript"/>
        </w:rPr>
        <w:t>th</w:t>
      </w:r>
      <w:r w:rsidRPr="007F5286">
        <w:rPr>
          <w:rFonts w:ascii="Arial" w:hAnsi="Arial" w:cs="Arial"/>
          <w:kern w:val="24"/>
          <w:sz w:val="24"/>
          <w:szCs w:val="24"/>
        </w:rPr>
        <w:t xml:space="preserve"> and 6</w:t>
      </w:r>
      <w:r w:rsidRPr="007F5286">
        <w:rPr>
          <w:rFonts w:ascii="Arial" w:hAnsi="Arial" w:cs="Arial"/>
          <w:kern w:val="24"/>
          <w:sz w:val="24"/>
          <w:szCs w:val="24"/>
          <w:vertAlign w:val="superscript"/>
        </w:rPr>
        <w:t>th</w:t>
      </w:r>
      <w:r w:rsidRPr="007F5286">
        <w:rPr>
          <w:rFonts w:ascii="Arial" w:hAnsi="Arial" w:cs="Arial"/>
          <w:kern w:val="24"/>
          <w:sz w:val="24"/>
          <w:szCs w:val="24"/>
        </w:rPr>
        <w:t xml:space="preserve"> rib on the left.</w:t>
      </w:r>
    </w:p>
    <w:p w:rsidR="007F5286" w:rsidRDefault="007F5286" w:rsidP="007F5286">
      <w:pPr>
        <w:autoSpaceDE w:val="0"/>
        <w:autoSpaceDN w:val="0"/>
        <w:adjustRightInd w:val="0"/>
        <w:spacing w:after="0" w:line="240" w:lineRule="auto"/>
        <w:ind w:left="619"/>
        <w:rPr>
          <w:rFonts w:ascii="Arial" w:hAnsi="Arial" w:cs="Arial"/>
          <w:kern w:val="24"/>
          <w:sz w:val="24"/>
          <w:szCs w:val="24"/>
        </w:rPr>
      </w:pPr>
    </w:p>
    <w:p w:rsidR="007F5286" w:rsidRPr="007F5286" w:rsidRDefault="007F5286" w:rsidP="007F5286">
      <w:pPr>
        <w:autoSpaceDE w:val="0"/>
        <w:autoSpaceDN w:val="0"/>
        <w:adjustRightInd w:val="0"/>
        <w:spacing w:after="0" w:line="240" w:lineRule="auto"/>
        <w:ind w:left="619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5648325" cy="4533900"/>
            <wp:effectExtent l="171450" t="133350" r="371475" b="304800"/>
            <wp:docPr id="1" name="Picture 1" descr="18-01_LocatnHeart_1.jpg 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4" descr="18-01_LocatnHeart_1.jpg 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111" cy="4536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5286" w:rsidRDefault="007F5286" w:rsidP="007F52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971A58" w:rsidRDefault="00971A58" w:rsidP="007F52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71A58" w:rsidRDefault="00971A58" w:rsidP="007F52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71A58" w:rsidRDefault="00971A58" w:rsidP="007F52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6248399" cy="3505200"/>
            <wp:effectExtent l="171450" t="133350" r="361951" b="304800"/>
            <wp:docPr id="2" name="Picture 1" descr="Cardia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iac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086" cy="3507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5286" w:rsidRPr="007F5286" w:rsidRDefault="007F5286" w:rsidP="007F52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7F5286">
        <w:rPr>
          <w:rFonts w:ascii="Arial" w:hAnsi="Arial" w:cs="Arial"/>
          <w:b/>
          <w:kern w:val="24"/>
          <w:sz w:val="24"/>
          <w:szCs w:val="24"/>
        </w:rPr>
        <w:t>Coverings of the Heart: Anatomy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Pericardium – a double-walled sac around the heart composed of: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A superficial fibrous pericardium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A deep two-layer serous pericardium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The parietal layer lines the internal surface of the fibrous pericardium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The visceral layer or </w:t>
      </w: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epicardium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 xml:space="preserve"> lines the surface of the heart</w:t>
      </w:r>
    </w:p>
    <w:p w:rsid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They are separated by the fluid-filled pericardial cavity</w:t>
      </w:r>
    </w:p>
    <w:p w:rsidR="007F5286" w:rsidRPr="007F5286" w:rsidRDefault="007F5286" w:rsidP="007F5286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kern w:val="24"/>
          <w:sz w:val="24"/>
          <w:szCs w:val="24"/>
        </w:rPr>
      </w:pPr>
    </w:p>
    <w:p w:rsidR="007F5286" w:rsidRPr="007F5286" w:rsidRDefault="007F5286" w:rsidP="007F52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7F5286">
        <w:rPr>
          <w:rFonts w:ascii="Arial" w:hAnsi="Arial" w:cs="Arial"/>
          <w:b/>
          <w:kern w:val="24"/>
          <w:sz w:val="24"/>
          <w:szCs w:val="24"/>
        </w:rPr>
        <w:t>Coverings of the Heart: Physiology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The pericardium: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Protects and anchors the heart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Prevents overfilling of the heart with blood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Allows for the heart to work in a relatively friction-free environment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Pericarditis – Inflammation of the Pericardium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The serous membrane is roughened up 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When the heart beats, it rubs against the pericardial sac, creating a “grating” sound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Characterized by deep pain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In severe cases a  large amount of inflammatory fluid seeps into the pericardial cavity causing a compression when the heart beats</w:t>
      </w:r>
    </w:p>
    <w:p w:rsidR="007F5286" w:rsidRPr="007F5286" w:rsidRDefault="007F5286" w:rsidP="007F5286">
      <w:pPr>
        <w:pStyle w:val="ListParagraph"/>
        <w:numPr>
          <w:ilvl w:val="2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Cardiac Tamponade</w:t>
      </w:r>
    </w:p>
    <w:p w:rsidR="007F5286" w:rsidRPr="007F5286" w:rsidRDefault="007F5286" w:rsidP="007F5286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</w:rPr>
      </w:pPr>
    </w:p>
    <w:p w:rsidR="00C003EA" w:rsidRDefault="00C003EA" w:rsidP="007F52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C003EA">
        <w:rPr>
          <w:rFonts w:ascii="Arial" w:hAnsi="Arial" w:cs="Arial"/>
          <w:b/>
          <w:bCs/>
          <w:noProof/>
          <w:kern w:val="24"/>
          <w:sz w:val="24"/>
          <w:szCs w:val="24"/>
        </w:rPr>
        <w:lastRenderedPageBreak/>
        <w:drawing>
          <wp:inline distT="0" distB="0" distL="0" distR="0">
            <wp:extent cx="6238875" cy="2524125"/>
            <wp:effectExtent l="171450" t="133350" r="352425" b="314325"/>
            <wp:docPr id="3" name="Picture 3" descr="18-02_HeartLayers_1.jpg 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 descr="18-02_HeartLayers_1.jpg 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552" cy="2527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03EA" w:rsidRPr="007F5286" w:rsidRDefault="00C003EA" w:rsidP="00C003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  <w:lang w:val="en-GB"/>
        </w:rPr>
      </w:pPr>
      <w:r w:rsidRPr="007F5286">
        <w:rPr>
          <w:rFonts w:ascii="Arial" w:hAnsi="Arial" w:cs="Arial"/>
          <w:b/>
          <w:bCs/>
          <w:kern w:val="24"/>
          <w:sz w:val="24"/>
          <w:szCs w:val="24"/>
        </w:rPr>
        <w:t xml:space="preserve">Wall of the Heart </w:t>
      </w:r>
    </w:p>
    <w:p w:rsidR="00C003EA" w:rsidRPr="007F5286" w:rsidRDefault="00C003EA" w:rsidP="00C003E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Structure of the heart</w:t>
      </w:r>
    </w:p>
    <w:p w:rsidR="00C003EA" w:rsidRPr="007F5286" w:rsidRDefault="00C003EA" w:rsidP="00C003E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Wall of the heart: composed of three distinct layers </w:t>
      </w:r>
    </w:p>
    <w:p w:rsidR="00C003EA" w:rsidRPr="007F5286" w:rsidRDefault="00C003EA" w:rsidP="00C003EA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Epicardium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>: outer layer of heart wall</w:t>
      </w:r>
    </w:p>
    <w:p w:rsidR="00C003EA" w:rsidRPr="007F5286" w:rsidRDefault="00C003EA" w:rsidP="00C003EA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Myocardium: thick, contractile middle layer of heart wall; compresses the heart cavities, and the blood within them, with great force</w:t>
      </w:r>
    </w:p>
    <w:p w:rsidR="00C003EA" w:rsidRPr="00C003EA" w:rsidRDefault="00C003EA" w:rsidP="00C003EA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Endocardium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>: delicate inner layer of endothelial tissue</w:t>
      </w:r>
    </w:p>
    <w:p w:rsidR="00C003EA" w:rsidRPr="007F5286" w:rsidRDefault="00C003EA" w:rsidP="00C003EA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kern w:val="24"/>
          <w:sz w:val="24"/>
          <w:szCs w:val="24"/>
          <w:lang w:val="en-GB"/>
        </w:rPr>
      </w:pPr>
    </w:p>
    <w:p w:rsidR="00C003EA" w:rsidRDefault="00C003EA" w:rsidP="007F52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C003EA">
        <w:rPr>
          <w:rFonts w:ascii="Arial" w:hAnsi="Arial" w:cs="Arial"/>
          <w:b/>
          <w:bCs/>
          <w:noProof/>
          <w:kern w:val="24"/>
          <w:sz w:val="24"/>
          <w:szCs w:val="24"/>
        </w:rPr>
        <w:drawing>
          <wp:inline distT="0" distB="0" distL="0" distR="0">
            <wp:extent cx="5649890" cy="3057525"/>
            <wp:effectExtent l="171450" t="133350" r="369910" b="31432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01" cy="3064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03EA" w:rsidRDefault="00C003EA" w:rsidP="007F52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C003EA" w:rsidRDefault="00C003EA" w:rsidP="007F52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4E26CA" w:rsidRDefault="004E26CA" w:rsidP="004E26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kern w:val="24"/>
          <w:sz w:val="24"/>
          <w:szCs w:val="24"/>
        </w:rPr>
      </w:pPr>
    </w:p>
    <w:p w:rsidR="00C003EA" w:rsidRDefault="00C003EA" w:rsidP="004E26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b/>
          <w:bCs/>
          <w:noProof/>
          <w:kern w:val="24"/>
          <w:sz w:val="24"/>
          <w:szCs w:val="24"/>
        </w:rPr>
        <w:drawing>
          <wp:inline distT="0" distB="0" distL="0" distR="0">
            <wp:extent cx="5416973" cy="3808809"/>
            <wp:effectExtent l="171450" t="133350" r="355177" b="96441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433" b="-5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73" cy="3808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03EA" w:rsidRDefault="00971A58" w:rsidP="00971A5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b/>
          <w:bCs/>
          <w:noProof/>
          <w:kern w:val="24"/>
          <w:sz w:val="24"/>
          <w:szCs w:val="24"/>
        </w:rPr>
        <w:drawing>
          <wp:inline distT="0" distB="0" distL="0" distR="0">
            <wp:extent cx="5486400" cy="3169201"/>
            <wp:effectExtent l="171450" t="133350" r="361950" b="297899"/>
            <wp:docPr id="4" name="Picture 3" descr="Cardiac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iac 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881" cy="317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03EA" w:rsidRDefault="00C003EA" w:rsidP="007F52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C003EA" w:rsidRDefault="004E26CA" w:rsidP="004E26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b/>
          <w:bCs/>
          <w:noProof/>
          <w:kern w:val="24"/>
          <w:sz w:val="24"/>
          <w:szCs w:val="24"/>
        </w:rPr>
        <w:lastRenderedPageBreak/>
        <w:drawing>
          <wp:inline distT="0" distB="0" distL="0" distR="0">
            <wp:extent cx="5943600" cy="3562350"/>
            <wp:effectExtent l="171450" t="133350" r="361950" b="304800"/>
            <wp:docPr id="6" name="Picture 5" descr="Cardiac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iac 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03EA" w:rsidRDefault="00C003EA" w:rsidP="007F52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4E26CA" w:rsidRDefault="004E26CA" w:rsidP="00E67E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b/>
          <w:bCs/>
          <w:noProof/>
          <w:kern w:val="24"/>
          <w:sz w:val="24"/>
          <w:szCs w:val="24"/>
        </w:rPr>
        <w:drawing>
          <wp:inline distT="0" distB="0" distL="0" distR="0">
            <wp:extent cx="5943600" cy="3517900"/>
            <wp:effectExtent l="171450" t="133350" r="361950" b="311150"/>
            <wp:docPr id="7" name="Picture 6" descr="Cardiac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iac 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5286" w:rsidRPr="004E26CA" w:rsidRDefault="007F5286" w:rsidP="00E67E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proofErr w:type="gramStart"/>
      <w:r w:rsidRPr="00E67ECD">
        <w:rPr>
          <w:rFonts w:ascii="Arial" w:hAnsi="Arial" w:cs="Arial"/>
          <w:b/>
          <w:bCs/>
          <w:kern w:val="24"/>
          <w:sz w:val="24"/>
          <w:szCs w:val="24"/>
        </w:rPr>
        <w:lastRenderedPageBreak/>
        <w:t>Heart  Chambers</w:t>
      </w:r>
      <w:proofErr w:type="gramEnd"/>
    </w:p>
    <w:p w:rsidR="00E67ECD" w:rsidRDefault="007F5286" w:rsidP="00E67EC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Heart is divided into four cavities with the right and left chambers separated by the septum </w:t>
      </w:r>
    </w:p>
    <w:p w:rsidR="007F5286" w:rsidRPr="00E67ECD" w:rsidRDefault="00E67ECD" w:rsidP="00E67EC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 xml:space="preserve">Atria of the Heart - </w:t>
      </w:r>
      <w:r w:rsidR="007F5286" w:rsidRPr="00E67ECD">
        <w:rPr>
          <w:rFonts w:ascii="Arial" w:hAnsi="Arial" w:cs="Arial"/>
          <w:kern w:val="24"/>
          <w:sz w:val="24"/>
          <w:szCs w:val="24"/>
        </w:rPr>
        <w:t>Receiving Vessels</w:t>
      </w:r>
    </w:p>
    <w:p w:rsidR="007F5286" w:rsidRPr="007F5286" w:rsidRDefault="007F5286" w:rsidP="00E67ECD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Superior chambers</w:t>
      </w:r>
    </w:p>
    <w:p w:rsidR="007F5286" w:rsidRPr="007F5286" w:rsidRDefault="007F5286" w:rsidP="00E67ECD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Are the receiving chambers of the heart</w:t>
      </w:r>
    </w:p>
    <w:p w:rsidR="007F5286" w:rsidRPr="007F5286" w:rsidRDefault="007F5286" w:rsidP="00E67ECD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Atria alternately contract and relax to receive blood and then push it into ventricles</w:t>
      </w:r>
    </w:p>
    <w:p w:rsidR="007F5286" w:rsidRPr="007F5286" w:rsidRDefault="007F5286" w:rsidP="00E67ECD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Only a minimal contraction is needed to push the blood “downstairs” to the ventricles. </w:t>
      </w:r>
    </w:p>
    <w:p w:rsidR="007F5286" w:rsidRPr="007F5286" w:rsidRDefault="007F5286" w:rsidP="00E67ECD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Each atrium has a protruding auricle</w:t>
      </w:r>
    </w:p>
    <w:p w:rsidR="007F5286" w:rsidRPr="007F5286" w:rsidRDefault="007F5286" w:rsidP="00E67ECD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Blood enters right atria from superior and inferior venae cavae and coronary sinus</w:t>
      </w:r>
    </w:p>
    <w:p w:rsidR="00E67ECD" w:rsidRDefault="007F5286" w:rsidP="00E67ECD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Blood enters left atria from pulmonary veins</w:t>
      </w:r>
    </w:p>
    <w:p w:rsidR="007F5286" w:rsidRPr="00E67ECD" w:rsidRDefault="00E67ECD" w:rsidP="00E67EC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 xml:space="preserve">Ventricles of the Heart - </w:t>
      </w:r>
      <w:r w:rsidR="007F5286" w:rsidRPr="00E67ECD">
        <w:rPr>
          <w:rFonts w:ascii="Arial" w:hAnsi="Arial" w:cs="Arial"/>
          <w:kern w:val="24"/>
          <w:sz w:val="24"/>
          <w:szCs w:val="24"/>
        </w:rPr>
        <w:t>Discharging Chambers</w:t>
      </w:r>
    </w:p>
    <w:p w:rsidR="007F5286" w:rsidRPr="007F5286" w:rsidRDefault="007F5286" w:rsidP="00E67ECD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Inferior chambers</w:t>
      </w:r>
    </w:p>
    <w:p w:rsidR="007F5286" w:rsidRPr="007F5286" w:rsidRDefault="007F5286" w:rsidP="00E67ECD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Ventricles are the discharging chambers of the heart – The actual heart pumps</w:t>
      </w:r>
    </w:p>
    <w:p w:rsidR="007F5286" w:rsidRPr="007F5286" w:rsidRDefault="007F5286" w:rsidP="00E67ECD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The ventricles make up most of the volume of the heart</w:t>
      </w:r>
    </w:p>
    <w:p w:rsidR="007F5286" w:rsidRPr="007F5286" w:rsidRDefault="007F5286" w:rsidP="00E67ECD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Right ventricle pumps blood into the pulmonary trunk</w:t>
      </w:r>
    </w:p>
    <w:p w:rsidR="007F5286" w:rsidRPr="007F5286" w:rsidRDefault="007F5286" w:rsidP="00E67ECD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Left ventricle pumps blood into the aorta</w:t>
      </w:r>
    </w:p>
    <w:p w:rsidR="00E67ECD" w:rsidRDefault="00E67ECD" w:rsidP="00E67E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F5286" w:rsidRPr="00E67ECD" w:rsidRDefault="007F5286" w:rsidP="00E67E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E67ECD">
        <w:rPr>
          <w:rFonts w:ascii="Arial" w:hAnsi="Arial" w:cs="Arial"/>
          <w:b/>
          <w:kern w:val="24"/>
          <w:sz w:val="24"/>
          <w:szCs w:val="24"/>
        </w:rPr>
        <w:t>Heart Valves</w:t>
      </w:r>
      <w:r w:rsidRPr="00E67ECD">
        <w:rPr>
          <w:rFonts w:ascii="Arial" w:hAnsi="Arial" w:cs="Arial"/>
          <w:b/>
          <w:kern w:val="24"/>
          <w:sz w:val="24"/>
          <w:szCs w:val="24"/>
        </w:rPr>
        <w:tab/>
      </w:r>
      <w:r w:rsidRPr="00E67ECD">
        <w:rPr>
          <w:rFonts w:ascii="Arial" w:hAnsi="Arial" w:cs="Arial"/>
          <w:b/>
          <w:kern w:val="24"/>
          <w:sz w:val="24"/>
          <w:szCs w:val="24"/>
        </w:rPr>
        <w:tab/>
      </w:r>
      <w:r w:rsidRPr="00E67ECD">
        <w:rPr>
          <w:rFonts w:ascii="Arial" w:hAnsi="Arial" w:cs="Arial"/>
          <w:b/>
          <w:kern w:val="24"/>
          <w:sz w:val="24"/>
          <w:szCs w:val="24"/>
        </w:rPr>
        <w:tab/>
      </w:r>
      <w:r w:rsidRPr="00E67ECD">
        <w:rPr>
          <w:rFonts w:ascii="Arial" w:hAnsi="Arial" w:cs="Arial"/>
          <w:b/>
          <w:kern w:val="24"/>
          <w:sz w:val="24"/>
          <w:szCs w:val="24"/>
        </w:rPr>
        <w:tab/>
      </w:r>
      <w:r w:rsidRPr="00E67ECD">
        <w:rPr>
          <w:rFonts w:ascii="Arial" w:hAnsi="Arial" w:cs="Arial"/>
          <w:b/>
          <w:kern w:val="24"/>
          <w:sz w:val="24"/>
          <w:szCs w:val="24"/>
        </w:rPr>
        <w:tab/>
      </w:r>
      <w:r w:rsidRPr="00E67ECD">
        <w:rPr>
          <w:rFonts w:ascii="Arial" w:hAnsi="Arial" w:cs="Arial"/>
          <w:b/>
          <w:kern w:val="24"/>
          <w:sz w:val="24"/>
          <w:szCs w:val="24"/>
        </w:rPr>
        <w:tab/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Heart valves ensure unidirectional blood flow through the heart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Atrioventricular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 xml:space="preserve"> (AV) valves lie between the atria and the ventricles</w:t>
      </w:r>
    </w:p>
    <w:p w:rsidR="007F5286" w:rsidRPr="007F5286" w:rsidRDefault="007F5286" w:rsidP="00E67ECD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Tricuspid and bicuspid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Semilunar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 xml:space="preserve"> valve lies between the ventricles</w:t>
      </w:r>
      <w:r w:rsidR="00197D47">
        <w:rPr>
          <w:rFonts w:ascii="Arial" w:hAnsi="Arial" w:cs="Arial"/>
          <w:kern w:val="24"/>
          <w:sz w:val="24"/>
          <w:szCs w:val="24"/>
        </w:rPr>
        <w:t xml:space="preserve"> </w:t>
      </w:r>
      <w:r w:rsidRPr="007F5286">
        <w:rPr>
          <w:rFonts w:ascii="Arial" w:hAnsi="Arial" w:cs="Arial"/>
          <w:kern w:val="24"/>
          <w:sz w:val="24"/>
          <w:szCs w:val="24"/>
        </w:rPr>
        <w:t>and the great vessels</w:t>
      </w:r>
    </w:p>
    <w:p w:rsidR="00E67ECD" w:rsidRPr="00E67ECD" w:rsidRDefault="007F5286" w:rsidP="00E67ECD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Aortic and pulmonary</w:t>
      </w:r>
    </w:p>
    <w:p w:rsidR="00E67ECD" w:rsidRDefault="00E67ECD" w:rsidP="00E67E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E67ECD" w:rsidRDefault="004E26CA" w:rsidP="004E26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5448300" cy="2633748"/>
            <wp:effectExtent l="171450" t="133350" r="361950" b="299952"/>
            <wp:docPr id="15" name="Picture 14" descr="Cardiac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iac 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117" cy="2637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7ECD" w:rsidRDefault="00E67ECD" w:rsidP="00E67E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7F5286" w:rsidRPr="00E67ECD" w:rsidRDefault="007F5286" w:rsidP="00E67E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  <w:lang w:val="en-GB"/>
        </w:rPr>
      </w:pPr>
      <w:proofErr w:type="spellStart"/>
      <w:r w:rsidRPr="00E67ECD">
        <w:rPr>
          <w:rFonts w:ascii="Arial" w:hAnsi="Arial" w:cs="Arial"/>
          <w:b/>
          <w:kern w:val="24"/>
          <w:sz w:val="24"/>
          <w:szCs w:val="24"/>
        </w:rPr>
        <w:t>Atrioventricular</w:t>
      </w:r>
      <w:proofErr w:type="spellEnd"/>
      <w:r w:rsidRPr="00E67ECD">
        <w:rPr>
          <w:rFonts w:ascii="Arial" w:hAnsi="Arial" w:cs="Arial"/>
          <w:b/>
          <w:kern w:val="24"/>
          <w:sz w:val="24"/>
          <w:szCs w:val="24"/>
        </w:rPr>
        <w:t xml:space="preserve"> (AV) Valves</w:t>
      </w:r>
      <w:r w:rsidRPr="00E67ECD">
        <w:rPr>
          <w:rFonts w:ascii="Arial" w:hAnsi="Arial" w:cs="Arial"/>
          <w:b/>
          <w:bCs/>
          <w:kern w:val="24"/>
          <w:sz w:val="24"/>
          <w:szCs w:val="24"/>
        </w:rPr>
        <w:t xml:space="preserve"> 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Atrioventricular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 xml:space="preserve"> (AV) valves: prevent blood from flowing back into the atria from the ventricles when the ventricles contract</w:t>
      </w:r>
    </w:p>
    <w:p w:rsidR="007F5286" w:rsidRPr="007F5286" w:rsidRDefault="007F5286" w:rsidP="00E67ECD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Tricuspid valve (right AV valve): guards the right </w:t>
      </w: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atrioventricular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 xml:space="preserve"> orifice; free edges of three flaps of </w:t>
      </w: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endocardium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 xml:space="preserve"> are attached to papillary muscles by </w:t>
      </w: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chordae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 xml:space="preserve"> </w:t>
      </w: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tendineae</w:t>
      </w:r>
      <w:proofErr w:type="spellEnd"/>
    </w:p>
    <w:p w:rsidR="007F5286" w:rsidRPr="007F5286" w:rsidRDefault="007F5286" w:rsidP="00E67ECD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7F5286">
        <w:rPr>
          <w:rFonts w:ascii="Arial" w:hAnsi="Arial" w:cs="Arial"/>
          <w:kern w:val="24"/>
          <w:sz w:val="24"/>
          <w:szCs w:val="24"/>
        </w:rPr>
        <w:t>Bicuspid, or mitral, valve (left AV valve): similar in structure to tricuspid valve except has only two flaps</w:t>
      </w:r>
    </w:p>
    <w:p w:rsidR="00E67ECD" w:rsidRDefault="00E67ECD" w:rsidP="00E67E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7F5286" w:rsidRPr="00E67ECD" w:rsidRDefault="007F5286" w:rsidP="00E67E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  <w:lang w:val="en-GB"/>
        </w:rPr>
      </w:pPr>
      <w:proofErr w:type="spellStart"/>
      <w:r w:rsidRPr="00E67ECD">
        <w:rPr>
          <w:rFonts w:ascii="Arial" w:hAnsi="Arial" w:cs="Arial"/>
          <w:b/>
          <w:kern w:val="24"/>
          <w:sz w:val="24"/>
          <w:szCs w:val="24"/>
        </w:rPr>
        <w:t>Semilunar</w:t>
      </w:r>
      <w:proofErr w:type="spellEnd"/>
      <w:r w:rsidRPr="00E67ECD">
        <w:rPr>
          <w:rFonts w:ascii="Arial" w:hAnsi="Arial" w:cs="Arial"/>
          <w:b/>
          <w:kern w:val="24"/>
          <w:sz w:val="24"/>
          <w:szCs w:val="24"/>
        </w:rPr>
        <w:t xml:space="preserve"> (SL) </w:t>
      </w:r>
      <w:r w:rsidRPr="00E67ECD">
        <w:rPr>
          <w:rFonts w:ascii="Arial" w:hAnsi="Arial" w:cs="Arial"/>
          <w:b/>
          <w:bCs/>
          <w:kern w:val="24"/>
          <w:sz w:val="24"/>
          <w:szCs w:val="24"/>
        </w:rPr>
        <w:t xml:space="preserve">Valves 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Semilunar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 xml:space="preserve"> valves: half-moon–shaped flaps growing out from the lining of the pulmonary artery and aorta; prevent blood from flowing back into the ventricles from the aorta and pulmonary artery</w:t>
      </w:r>
    </w:p>
    <w:p w:rsidR="007F5286" w:rsidRPr="007F5286" w:rsidRDefault="007F5286" w:rsidP="00E67ECD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Pulmonary valve: valve at entrance of the pulmonary artery</w:t>
      </w:r>
    </w:p>
    <w:p w:rsidR="007F5286" w:rsidRPr="007F5286" w:rsidRDefault="007F5286" w:rsidP="00E67ECD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Aortic valve: valve at entrance of the aorta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Skeleton of the heart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Set of connected rings that serve as a </w:t>
      </w: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semirigid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 xml:space="preserve"> support for the heart valves and the attachment of cardiac muscle of the myocardium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Serves as an electrical barrier between the myocardium of the atria and that of the ventricles</w:t>
      </w:r>
    </w:p>
    <w:p w:rsidR="007F5286" w:rsidRPr="007F5286" w:rsidRDefault="007F5286" w:rsidP="007F5286">
      <w:pPr>
        <w:autoSpaceDE w:val="0"/>
        <w:autoSpaceDN w:val="0"/>
        <w:adjustRightInd w:val="0"/>
        <w:spacing w:after="0" w:line="240" w:lineRule="auto"/>
        <w:ind w:left="993"/>
        <w:rPr>
          <w:rFonts w:ascii="Arial" w:hAnsi="Arial" w:cs="Arial"/>
          <w:kern w:val="24"/>
          <w:sz w:val="24"/>
          <w:szCs w:val="24"/>
        </w:rPr>
      </w:pPr>
    </w:p>
    <w:p w:rsidR="007F5286" w:rsidRPr="00E67ECD" w:rsidRDefault="004E26CA" w:rsidP="00E67ECD">
      <w:pPr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4548653" cy="3102415"/>
            <wp:effectExtent l="171450" t="133350" r="366247" b="307535"/>
            <wp:docPr id="20" name="Picture 19" descr="Cardiac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iac 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214" cy="3101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7ECD" w:rsidRDefault="00E67ECD" w:rsidP="00E67E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4E26CA" w:rsidRDefault="004E26CA" w:rsidP="00E67E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4E26CA" w:rsidRDefault="004E26CA" w:rsidP="00E67E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7F5286" w:rsidRPr="00E67ECD" w:rsidRDefault="004E26CA" w:rsidP="00E67E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noProof/>
          <w:kern w:val="24"/>
          <w:sz w:val="24"/>
          <w:szCs w:val="24"/>
        </w:rPr>
        <w:lastRenderedPageBreak/>
        <w:drawing>
          <wp:inline distT="0" distB="0" distL="0" distR="0">
            <wp:extent cx="5762625" cy="3370766"/>
            <wp:effectExtent l="171450" t="133350" r="371475" b="305884"/>
            <wp:docPr id="21" name="Picture 20" descr="Cardiac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iac 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70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F5286" w:rsidRPr="00E67ECD">
        <w:rPr>
          <w:rFonts w:ascii="Arial" w:hAnsi="Arial" w:cs="Arial"/>
          <w:b/>
          <w:kern w:val="24"/>
          <w:sz w:val="24"/>
          <w:szCs w:val="24"/>
        </w:rPr>
        <w:t>Coronary Circulation</w:t>
      </w:r>
    </w:p>
    <w:p w:rsidR="007F5286" w:rsidRPr="007F5286" w:rsidRDefault="007F5286" w:rsidP="00E67EC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Coronary circulation is the functional blood supply to the heart muscle itself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Collateral routes ensure blood delivery to heart even if major vessels are occluded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Angina pectoris – thoracic pain caused by blood deficiency to the heart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MI is caused by prolonged blockage</w:t>
      </w:r>
    </w:p>
    <w:p w:rsidR="00E67ECD" w:rsidRDefault="007F5286" w:rsidP="00E67EC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Blockage of the coronary artery can be fatal</w:t>
      </w:r>
    </w:p>
    <w:p w:rsidR="00705936" w:rsidRDefault="00705936" w:rsidP="00705936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05936" w:rsidRDefault="00705936" w:rsidP="00705936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4248150" cy="2495550"/>
            <wp:effectExtent l="171450" t="133350" r="361950" b="304800"/>
            <wp:docPr id="22" name="Picture 21" descr="Cardiac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iac 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6237" w:rsidRDefault="00705936" w:rsidP="0070593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noProof/>
          <w:kern w:val="24"/>
          <w:sz w:val="24"/>
          <w:szCs w:val="24"/>
        </w:rPr>
        <w:lastRenderedPageBreak/>
        <w:drawing>
          <wp:inline distT="0" distB="0" distL="0" distR="0">
            <wp:extent cx="4686300" cy="2635882"/>
            <wp:effectExtent l="171450" t="133350" r="361950" b="297818"/>
            <wp:docPr id="23" name="Picture 22" descr="Cardiac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iac 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35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5286" w:rsidRPr="00BD6237" w:rsidRDefault="007F5286" w:rsidP="00BD62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BD6237">
        <w:rPr>
          <w:rFonts w:ascii="Arial" w:hAnsi="Arial" w:cs="Arial"/>
          <w:b/>
          <w:kern w:val="24"/>
          <w:sz w:val="24"/>
          <w:szCs w:val="24"/>
        </w:rPr>
        <w:t xml:space="preserve">Blood supply of heart tissue </w:t>
      </w:r>
    </w:p>
    <w:p w:rsidR="007F5286" w:rsidRPr="007F5286" w:rsidRDefault="00197D47" w:rsidP="00BD623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Coronary arteries: M</w:t>
      </w:r>
      <w:r w:rsidR="007F5286" w:rsidRPr="007F5286">
        <w:rPr>
          <w:rFonts w:ascii="Arial" w:hAnsi="Arial" w:cs="Arial"/>
          <w:kern w:val="24"/>
          <w:sz w:val="24"/>
          <w:szCs w:val="24"/>
        </w:rPr>
        <w:t>yocardial cells receive blood from the right and left coronary arteries</w:t>
      </w:r>
    </w:p>
    <w:p w:rsidR="00BD6237" w:rsidRDefault="007F5286" w:rsidP="00BD623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BD6237">
        <w:rPr>
          <w:rFonts w:ascii="Arial" w:hAnsi="Arial" w:cs="Arial"/>
          <w:kern w:val="24"/>
          <w:sz w:val="24"/>
          <w:szCs w:val="24"/>
        </w:rPr>
        <w:t>Veins of Coronary Circulation</w:t>
      </w:r>
      <w:r w:rsidR="00197D47">
        <w:rPr>
          <w:rFonts w:ascii="Arial" w:hAnsi="Arial" w:cs="Arial"/>
          <w:kern w:val="24"/>
          <w:sz w:val="24"/>
          <w:szCs w:val="24"/>
        </w:rPr>
        <w:t xml:space="preserve"> : </w:t>
      </w:r>
      <w:r w:rsidRPr="00197D47">
        <w:rPr>
          <w:rFonts w:ascii="Arial" w:hAnsi="Arial" w:cs="Arial"/>
          <w:kern w:val="24"/>
          <w:sz w:val="24"/>
          <w:szCs w:val="24"/>
        </w:rPr>
        <w:t>As a rule, veins follow a course that closely parallels that of coronary arteries</w:t>
      </w:r>
    </w:p>
    <w:p w:rsidR="00197D47" w:rsidRPr="00197D47" w:rsidRDefault="00197D47" w:rsidP="00197D4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F5286" w:rsidRPr="00BD6237" w:rsidRDefault="007F5286" w:rsidP="00BD62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BD6237">
        <w:rPr>
          <w:rFonts w:ascii="Arial" w:hAnsi="Arial" w:cs="Arial"/>
          <w:b/>
          <w:kern w:val="24"/>
          <w:sz w:val="24"/>
          <w:szCs w:val="24"/>
        </w:rPr>
        <w:t>Nerve Supply of the Heart</w:t>
      </w:r>
    </w:p>
    <w:p w:rsidR="007F5286" w:rsidRPr="00197D47" w:rsidRDefault="007F5286" w:rsidP="00197D4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Conduction system of the heart: composed of modified cardiac muscle, it generates and distributes the heart’s own rhythmic contractions; can be regulated by afferent nerves 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Most fibers end in the SA node, but some end in the AV node and in the </w:t>
      </w: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atrial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 xml:space="preserve"> myocardium; the nodes are the heart’s pacemakers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Sympathetic nerves: accelerator nerves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7F5286">
        <w:rPr>
          <w:rFonts w:ascii="Arial" w:hAnsi="Arial" w:cs="Arial"/>
          <w:kern w:val="24"/>
          <w:sz w:val="24"/>
          <w:szCs w:val="24"/>
        </w:rPr>
        <w:t>Vagus fibers: inhibitory, or depressor, nerves</w:t>
      </w:r>
    </w:p>
    <w:p w:rsidR="00BD6237" w:rsidRDefault="00705936" w:rsidP="007059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4648200" cy="2144851"/>
            <wp:effectExtent l="171450" t="133350" r="361950" b="312599"/>
            <wp:docPr id="24" name="Picture 23" descr="Cardiac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iac 48.jpg"/>
                    <pic:cNvPicPr/>
                  </pic:nvPicPr>
                  <pic:blipFill>
                    <a:blip r:embed="rId20" cstate="print"/>
                    <a:srcRect b="856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144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5286" w:rsidRPr="00BD6237" w:rsidRDefault="007F5286" w:rsidP="00BD62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BD6237">
        <w:rPr>
          <w:rFonts w:ascii="Arial" w:hAnsi="Arial" w:cs="Arial"/>
          <w:b/>
          <w:kern w:val="24"/>
          <w:sz w:val="24"/>
          <w:szCs w:val="24"/>
        </w:rPr>
        <w:lastRenderedPageBreak/>
        <w:t>Blood Vessels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Blood is carried in a closed system of vessels that begins and ends at the heart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The three major types of vessels are arteries, capillaries, and veins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Arteries carry blood away from the heart, veins carry blood toward the heart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Capillaries contact tissue cells and directly serve cellular needs </w:t>
      </w:r>
    </w:p>
    <w:p w:rsidR="00BD6237" w:rsidRDefault="00BD6237" w:rsidP="00BD62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F5286" w:rsidRPr="00BD6237" w:rsidRDefault="007F5286" w:rsidP="00BD62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BD6237">
        <w:rPr>
          <w:rFonts w:ascii="Arial" w:hAnsi="Arial" w:cs="Arial"/>
          <w:b/>
          <w:kern w:val="24"/>
          <w:sz w:val="24"/>
          <w:szCs w:val="24"/>
        </w:rPr>
        <w:t>Generalized Structure of Blood Vessels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Layers</w:t>
      </w:r>
    </w:p>
    <w:p w:rsidR="007F5286" w:rsidRPr="007F5286" w:rsidRDefault="007F5286" w:rsidP="00BD6237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Tunica externa: found in arteries and veins (tunica adventitia)</w:t>
      </w:r>
    </w:p>
    <w:p w:rsidR="007F5286" w:rsidRPr="007F5286" w:rsidRDefault="007F5286" w:rsidP="00BD6237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Tunica media: found in arteries and veins</w:t>
      </w:r>
    </w:p>
    <w:p w:rsidR="007F5286" w:rsidRPr="007F5286" w:rsidRDefault="007F5286" w:rsidP="00BD6237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Tunica </w:t>
      </w: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intima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>: found in all blood vessels</w:t>
      </w:r>
    </w:p>
    <w:p w:rsidR="007F5286" w:rsidRPr="007F5286" w:rsidRDefault="007F5286" w:rsidP="00BD6237">
      <w:pPr>
        <w:pStyle w:val="ListParagraph"/>
        <w:numPr>
          <w:ilvl w:val="2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Lining endothelial cells</w:t>
      </w:r>
    </w:p>
    <w:p w:rsidR="007F5286" w:rsidRPr="007F5286" w:rsidRDefault="007F5286" w:rsidP="00BD6237">
      <w:pPr>
        <w:pStyle w:val="ListParagraph"/>
        <w:numPr>
          <w:ilvl w:val="3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Only lining found in capillary</w:t>
      </w:r>
    </w:p>
    <w:p w:rsidR="007F5286" w:rsidRPr="007F5286" w:rsidRDefault="007F5286" w:rsidP="00BD6237">
      <w:pPr>
        <w:pStyle w:val="ListParagraph"/>
        <w:numPr>
          <w:ilvl w:val="3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Line entire vascular tree</w:t>
      </w:r>
    </w:p>
    <w:p w:rsidR="007F5286" w:rsidRPr="007F5286" w:rsidRDefault="007F5286" w:rsidP="00BD6237">
      <w:pPr>
        <w:pStyle w:val="ListParagraph"/>
        <w:numPr>
          <w:ilvl w:val="3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Provide a smooth luminal surface; protect against intravascular coagulation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Lumen – central blood-containing space surrounded by tunics</w:t>
      </w:r>
    </w:p>
    <w:p w:rsidR="00BD6237" w:rsidRDefault="00BD6237" w:rsidP="007059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4"/>
          <w:sz w:val="24"/>
          <w:szCs w:val="24"/>
        </w:rPr>
      </w:pPr>
      <w:r w:rsidRPr="00BD6237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4453890" cy="2156460"/>
            <wp:effectExtent l="171450" t="133350" r="365760" b="300990"/>
            <wp:docPr id="10" name="Picture 10" descr="19-01_ArtVeinCap_1.jpg  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4" descr="19-01_ArtVeinCap_1.jpg  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215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5286" w:rsidRPr="00BD6237" w:rsidRDefault="00BD6237" w:rsidP="00BD62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>
        <w:rPr>
          <w:rFonts w:ascii="Arial" w:hAnsi="Arial" w:cs="Arial"/>
          <w:b/>
          <w:kern w:val="24"/>
          <w:sz w:val="24"/>
          <w:szCs w:val="24"/>
        </w:rPr>
        <w:t>Blood vessels</w:t>
      </w:r>
    </w:p>
    <w:p w:rsidR="007F5286" w:rsidRPr="007F5286" w:rsidRDefault="007F5286" w:rsidP="00BD623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Collagen fibers</w:t>
      </w:r>
    </w:p>
    <w:p w:rsidR="007F5286" w:rsidRPr="00197D47" w:rsidRDefault="007F5286" w:rsidP="00197D47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Exhibit woven appearance</w:t>
      </w:r>
    </w:p>
    <w:p w:rsidR="007F5286" w:rsidRPr="007F5286" w:rsidRDefault="007F5286" w:rsidP="00BD6237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Have only a limited ability to stretch (2% to 3%) under physiological conditions</w:t>
      </w:r>
    </w:p>
    <w:p w:rsidR="007F5286" w:rsidRPr="00BD6237" w:rsidRDefault="007F5286" w:rsidP="00BD6237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7F5286">
        <w:rPr>
          <w:rFonts w:ascii="Arial" w:hAnsi="Arial" w:cs="Arial"/>
          <w:kern w:val="24"/>
          <w:sz w:val="24"/>
          <w:szCs w:val="24"/>
        </w:rPr>
        <w:t>Strengthen and keep lumen of vessel open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Elastic fibers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Form highly elastic networks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Fibers can stretch more than 100% under physiological conditions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Play important role in creating passive tension to help regulate blood pressure throughout the cardiac cycle</w:t>
      </w:r>
    </w:p>
    <w:p w:rsidR="007F5286" w:rsidRPr="00197D47" w:rsidRDefault="007F5286" w:rsidP="00197D4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Smooth muscle fibers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Most numerous in elastic and muscular arteries</w:t>
      </w:r>
    </w:p>
    <w:p w:rsidR="00BD6237" w:rsidRPr="00197D47" w:rsidRDefault="007F5286" w:rsidP="00BD6237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7F5286">
        <w:rPr>
          <w:rFonts w:ascii="Arial" w:hAnsi="Arial" w:cs="Arial"/>
          <w:kern w:val="24"/>
          <w:sz w:val="24"/>
          <w:szCs w:val="24"/>
        </w:rPr>
        <w:t>Exert active tension in vessels when contracting</w:t>
      </w:r>
    </w:p>
    <w:p w:rsidR="007F5286" w:rsidRPr="00BD6237" w:rsidRDefault="007F5286" w:rsidP="00BD62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BD6237">
        <w:rPr>
          <w:rFonts w:ascii="Arial" w:hAnsi="Arial" w:cs="Arial"/>
          <w:b/>
          <w:kern w:val="24"/>
          <w:sz w:val="24"/>
          <w:szCs w:val="24"/>
        </w:rPr>
        <w:lastRenderedPageBreak/>
        <w:t>Capillaries are the smallest blood vessels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Capillaries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Primary exchange vessels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Microscopic vessels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Carry blood from arterioles to </w:t>
      </w: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venules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 xml:space="preserve">; together, arterioles, capillaries, and </w:t>
      </w: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venules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 xml:space="preserve"> constitute the microcirculation </w:t>
      </w:r>
    </w:p>
    <w:p w:rsidR="007F5286" w:rsidRPr="00BD6237" w:rsidRDefault="007F5286" w:rsidP="00BD6237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7F5286">
        <w:rPr>
          <w:rFonts w:ascii="Arial" w:hAnsi="Arial" w:cs="Arial"/>
          <w:kern w:val="24"/>
          <w:sz w:val="24"/>
          <w:szCs w:val="24"/>
        </w:rPr>
        <w:t>Not evenly distributed; highest numbers in tissues with high metabolic rate; may be absent in some “</w:t>
      </w: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avascular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>” tissues, such as cartilage</w:t>
      </w:r>
    </w:p>
    <w:p w:rsidR="007F5286" w:rsidRPr="007F5286" w:rsidRDefault="007F5286" w:rsidP="00BD6237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Walls consisting of a thin tunica </w:t>
      </w: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interna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>, one cell thick</w:t>
      </w:r>
    </w:p>
    <w:p w:rsidR="007F5286" w:rsidRPr="00DF793E" w:rsidRDefault="007F5286" w:rsidP="00DF793E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Allow only a single RBC to pass at a time </w:t>
      </w:r>
    </w:p>
    <w:p w:rsidR="00BD6237" w:rsidRDefault="00BD6237" w:rsidP="00BD62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F5286" w:rsidRPr="00BD6237" w:rsidRDefault="007F5286" w:rsidP="00BD62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BD6237">
        <w:rPr>
          <w:rFonts w:ascii="Arial" w:hAnsi="Arial" w:cs="Arial"/>
          <w:b/>
          <w:kern w:val="24"/>
          <w:sz w:val="24"/>
          <w:szCs w:val="24"/>
        </w:rPr>
        <w:t>Capillary Beds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A microcirculation of interwoven networks of capillaries. 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Precapillary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 xml:space="preserve"> sphincters control blood flow through the capillary beds</w:t>
      </w:r>
    </w:p>
    <w:p w:rsidR="007F5286" w:rsidRPr="007F5286" w:rsidRDefault="007F5286" w:rsidP="00BD6237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Cuff of smooth muscle that surrounds each true capillary</w:t>
      </w:r>
    </w:p>
    <w:p w:rsidR="007F5286" w:rsidRPr="007F5286" w:rsidRDefault="007F5286" w:rsidP="00BD6237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Regulates blood flow into the capillary</w:t>
      </w:r>
    </w:p>
    <w:p w:rsidR="007F5286" w:rsidRPr="00705936" w:rsidRDefault="007F5286" w:rsidP="0070593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Blood flow is regulated by vasomotor nerves and local chemical conditions, so it can either bypass or flood the capillary bed</w:t>
      </w:r>
    </w:p>
    <w:p w:rsidR="00705936" w:rsidRDefault="00705936" w:rsidP="007F5286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</w:rPr>
      </w:pPr>
    </w:p>
    <w:p w:rsidR="00705936" w:rsidRDefault="00705936" w:rsidP="00705936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noProof/>
          <w:kern w:val="24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align>top</wp:align>
            </wp:positionV>
            <wp:extent cx="4991100" cy="3763010"/>
            <wp:effectExtent l="171450" t="133350" r="361950" b="313690"/>
            <wp:wrapSquare wrapText="bothSides"/>
            <wp:docPr id="25" name="Picture 24" descr="Cardiac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iac 19.jpg"/>
                    <pic:cNvPicPr/>
                  </pic:nvPicPr>
                  <pic:blipFill>
                    <a:blip r:embed="rId22" cstate="print"/>
                    <a:srcRect b="578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63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kern w:val="24"/>
          <w:sz w:val="24"/>
          <w:szCs w:val="24"/>
        </w:rPr>
        <w:br w:type="textWrapping" w:clear="all"/>
      </w:r>
    </w:p>
    <w:p w:rsidR="00705936" w:rsidRDefault="00705936" w:rsidP="007F5286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</w:rPr>
      </w:pPr>
    </w:p>
    <w:p w:rsidR="00705936" w:rsidRDefault="00705936" w:rsidP="007F5286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</w:rPr>
      </w:pPr>
    </w:p>
    <w:p w:rsidR="007F5286" w:rsidRPr="00DE417B" w:rsidRDefault="007F5286" w:rsidP="00DE4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E417B">
        <w:rPr>
          <w:rFonts w:ascii="Arial" w:hAnsi="Arial" w:cs="Arial"/>
          <w:b/>
          <w:kern w:val="24"/>
          <w:sz w:val="24"/>
          <w:szCs w:val="24"/>
        </w:rPr>
        <w:lastRenderedPageBreak/>
        <w:t>Venous System: Veins</w:t>
      </w:r>
    </w:p>
    <w:p w:rsidR="007F5286" w:rsidRPr="007F5286" w:rsidRDefault="007F5286" w:rsidP="00DE417B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Veins are capacitance vessels (blood reservoirs) that contain 65% of the blood supply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Veins have much lower blood pressure and thinner walls than arteries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To return blood to the heart, veins have special adaptations</w:t>
      </w:r>
    </w:p>
    <w:p w:rsidR="007F5286" w:rsidRPr="007F5286" w:rsidRDefault="007F5286" w:rsidP="00DE417B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Large-diameter lumens, which offer little resistance to flow</w:t>
      </w:r>
    </w:p>
    <w:p w:rsidR="007F5286" w:rsidRPr="00DE417B" w:rsidRDefault="007F5286" w:rsidP="00DE417B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Valves which prevent backflow of blood 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Varicose veins</w:t>
      </w:r>
    </w:p>
    <w:p w:rsidR="007F5286" w:rsidRPr="007F5286" w:rsidRDefault="007F5286" w:rsidP="00DE417B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Varicose veins are veins that are tortuous and dilated because of leaky valves</w:t>
      </w:r>
    </w:p>
    <w:p w:rsidR="007F5286" w:rsidRPr="007F5286" w:rsidRDefault="007F5286" w:rsidP="00DE417B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15% of adult population</w:t>
      </w:r>
    </w:p>
    <w:p w:rsidR="007F5286" w:rsidRPr="00DF793E" w:rsidRDefault="007F5286" w:rsidP="00DF793E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Heredity, prolonged standing, obesity, pregnancy</w:t>
      </w:r>
    </w:p>
    <w:p w:rsidR="00DE417B" w:rsidRDefault="00DE417B" w:rsidP="00DE4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3C4DA8" w:rsidRPr="003C4DA8" w:rsidRDefault="003C4DA8" w:rsidP="003C4DA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47925" cy="3038475"/>
            <wp:effectExtent l="171450" t="133350" r="371475" b="314325"/>
            <wp:docPr id="34" name="il_fi" descr="http://www.vascularsurg.wustl.edu/Images/VeinIllustr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ascularsurg.wustl.edu/Images/VeinIllustration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4DA8" w:rsidRDefault="003C4DA8" w:rsidP="00DE4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7F5286" w:rsidRPr="00DE417B" w:rsidRDefault="007F5286" w:rsidP="00DE4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E417B">
        <w:rPr>
          <w:rFonts w:ascii="Arial" w:hAnsi="Arial" w:cs="Arial"/>
          <w:b/>
          <w:kern w:val="24"/>
          <w:sz w:val="24"/>
          <w:szCs w:val="24"/>
        </w:rPr>
        <w:t>Circulatory Pathways</w:t>
      </w:r>
    </w:p>
    <w:p w:rsidR="007F5286" w:rsidRPr="00DE417B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E417B">
        <w:rPr>
          <w:rFonts w:ascii="Arial" w:hAnsi="Arial" w:cs="Arial"/>
          <w:kern w:val="24"/>
          <w:sz w:val="24"/>
          <w:szCs w:val="24"/>
        </w:rPr>
        <w:t>The vascular system has two distinct circulations</w:t>
      </w:r>
    </w:p>
    <w:p w:rsidR="007F5286" w:rsidRPr="00DE417B" w:rsidRDefault="007F5286" w:rsidP="00DE417B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E417B">
        <w:rPr>
          <w:rFonts w:ascii="Arial" w:hAnsi="Arial" w:cs="Arial"/>
          <w:bCs/>
          <w:kern w:val="24"/>
          <w:sz w:val="24"/>
          <w:szCs w:val="24"/>
        </w:rPr>
        <w:t xml:space="preserve">Pulmonary circulation </w:t>
      </w:r>
      <w:r w:rsidRPr="00DE417B">
        <w:rPr>
          <w:rFonts w:ascii="Arial" w:hAnsi="Arial" w:cs="Arial"/>
          <w:kern w:val="24"/>
          <w:sz w:val="24"/>
          <w:szCs w:val="24"/>
        </w:rPr>
        <w:t xml:space="preserve">– </w:t>
      </w:r>
      <w:r w:rsidRPr="00DE417B">
        <w:rPr>
          <w:rFonts w:ascii="Arial" w:hAnsi="Arial" w:cs="Arial"/>
          <w:bCs/>
          <w:kern w:val="24"/>
          <w:sz w:val="24"/>
          <w:szCs w:val="24"/>
        </w:rPr>
        <w:t xml:space="preserve">short loop </w:t>
      </w:r>
      <w:r w:rsidRPr="00DE417B">
        <w:rPr>
          <w:rFonts w:ascii="Arial" w:hAnsi="Arial" w:cs="Arial"/>
          <w:kern w:val="24"/>
          <w:sz w:val="24"/>
          <w:szCs w:val="24"/>
        </w:rPr>
        <w:t>that runs from the heart to the lungs and back to the heart</w:t>
      </w:r>
    </w:p>
    <w:p w:rsidR="007F5286" w:rsidRPr="007F5286" w:rsidRDefault="007F5286" w:rsidP="00DE417B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E417B">
        <w:rPr>
          <w:rFonts w:ascii="Arial" w:hAnsi="Arial" w:cs="Arial"/>
          <w:bCs/>
          <w:kern w:val="24"/>
          <w:sz w:val="24"/>
          <w:szCs w:val="24"/>
        </w:rPr>
        <w:t xml:space="preserve">Systemic circulation </w:t>
      </w:r>
      <w:r w:rsidRPr="00DE417B">
        <w:rPr>
          <w:rFonts w:ascii="Arial" w:hAnsi="Arial" w:cs="Arial"/>
          <w:kern w:val="24"/>
          <w:sz w:val="24"/>
          <w:szCs w:val="24"/>
        </w:rPr>
        <w:t xml:space="preserve">–  routes blood through a </w:t>
      </w:r>
      <w:r w:rsidRPr="00DE417B">
        <w:rPr>
          <w:rFonts w:ascii="Arial" w:hAnsi="Arial" w:cs="Arial"/>
          <w:bCs/>
          <w:kern w:val="24"/>
          <w:sz w:val="24"/>
          <w:szCs w:val="24"/>
        </w:rPr>
        <w:t xml:space="preserve">long loop </w:t>
      </w:r>
      <w:r w:rsidRPr="00DE417B">
        <w:rPr>
          <w:rFonts w:ascii="Arial" w:hAnsi="Arial" w:cs="Arial"/>
          <w:kern w:val="24"/>
          <w:sz w:val="24"/>
          <w:szCs w:val="24"/>
        </w:rPr>
        <w:t>to all parts of the body and returns</w:t>
      </w:r>
      <w:r w:rsidRPr="007F5286">
        <w:rPr>
          <w:rFonts w:ascii="Arial" w:hAnsi="Arial" w:cs="Arial"/>
          <w:kern w:val="24"/>
          <w:sz w:val="24"/>
          <w:szCs w:val="24"/>
        </w:rPr>
        <w:t xml:space="preserve"> to the heart</w:t>
      </w:r>
    </w:p>
    <w:p w:rsidR="00DE417B" w:rsidRDefault="00DE417B" w:rsidP="00DE4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3C4DA8" w:rsidRPr="003C4DA8" w:rsidRDefault="00DE417B" w:rsidP="00DE4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E417B">
        <w:rPr>
          <w:rFonts w:ascii="Arial" w:hAnsi="Arial" w:cs="Arial"/>
          <w:noProof/>
          <w:kern w:val="24"/>
          <w:sz w:val="24"/>
          <w:szCs w:val="24"/>
        </w:rPr>
        <w:lastRenderedPageBreak/>
        <w:drawing>
          <wp:inline distT="0" distB="0" distL="0" distR="0">
            <wp:extent cx="6162675" cy="4476750"/>
            <wp:effectExtent l="171450" t="133350" r="371475" b="304800"/>
            <wp:docPr id="11" name="Picture 11" descr="18-05_Circuits_1.jpg    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4" descr="18-05_Circuits_1.jpg    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59" cy="4476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5286" w:rsidRPr="00DE417B" w:rsidRDefault="007F5286" w:rsidP="00DE4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E417B">
        <w:rPr>
          <w:rFonts w:ascii="Arial" w:hAnsi="Arial" w:cs="Arial"/>
          <w:b/>
          <w:kern w:val="24"/>
          <w:sz w:val="24"/>
          <w:szCs w:val="24"/>
        </w:rPr>
        <w:t xml:space="preserve">Circulatory routes 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Systemic circulation: blood flows from the left ventricle of the heart through blood vessels to all parts of the body (except gas exchange tissues of lungs) and back to the right atrium</w:t>
      </w:r>
    </w:p>
    <w:p w:rsidR="007F5286" w:rsidRPr="00DE417B" w:rsidRDefault="007F5286" w:rsidP="00DE417B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7F5286">
        <w:rPr>
          <w:rFonts w:ascii="Arial" w:hAnsi="Arial" w:cs="Arial"/>
          <w:kern w:val="24"/>
          <w:sz w:val="24"/>
          <w:szCs w:val="24"/>
        </w:rPr>
        <w:t>Pulmonary circulation: venous blood moves from right atrium to right ventricle to pulmonary artery to lung arterioles and capillaries, where gases are exchanged; oxygenated blood returns to left atrium by pulmonary veins; from left atrium, blood enters the left ventricle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Systemic arteries 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Main arteries give off branches, which continue to </w:t>
      </w: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rebranch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>, forming arterioles and then capillaries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End arteries: arteries that eventually diverge into capillaries</w:t>
      </w:r>
    </w:p>
    <w:p w:rsidR="007F5286" w:rsidRPr="007F5286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Arterial </w:t>
      </w: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anastomoses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 xml:space="preserve">: arteries that open into other branches of the same or other arteries; incidence of arterial </w:t>
      </w: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anastomoses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 xml:space="preserve"> increases as distance from the heart increases</w:t>
      </w:r>
    </w:p>
    <w:p w:rsidR="007F5286" w:rsidRPr="00DE417B" w:rsidRDefault="007F5286" w:rsidP="007F528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Arteriovenous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 xml:space="preserve"> </w:t>
      </w: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anastomoses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>, or shunts, occur when blood flows from an artery directly into a vein</w:t>
      </w:r>
    </w:p>
    <w:p w:rsidR="00DE417B" w:rsidRDefault="00DE417B" w:rsidP="00DE4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</w:p>
    <w:p w:rsidR="00DE417B" w:rsidRDefault="00DE417B" w:rsidP="00DE4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</w:p>
    <w:p w:rsidR="00DE417B" w:rsidRDefault="00DE417B" w:rsidP="00DE4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</w:p>
    <w:p w:rsidR="00DE417B" w:rsidRDefault="00DE417B" w:rsidP="00DE4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</w:p>
    <w:p w:rsidR="005A4116" w:rsidRPr="00F619FA" w:rsidRDefault="00DE417B" w:rsidP="00197D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noProof/>
          <w:kern w:val="24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84570" cy="2950210"/>
            <wp:effectExtent l="19050" t="0" r="0" b="0"/>
            <wp:wrapSquare wrapText="bothSides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0000" b="1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295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19FA">
        <w:rPr>
          <w:rFonts w:ascii="Arial" w:hAnsi="Arial" w:cs="Arial"/>
          <w:kern w:val="24"/>
          <w:sz w:val="24"/>
          <w:szCs w:val="24"/>
          <w:lang w:val="en-GB"/>
        </w:rPr>
        <w:br w:type="textWrapping" w:clear="all"/>
      </w:r>
    </w:p>
    <w:p w:rsidR="00F619FA" w:rsidRPr="00F619FA" w:rsidRDefault="00F619FA" w:rsidP="00DE41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</w:p>
    <w:p w:rsidR="00F619FA" w:rsidRDefault="00F619FA" w:rsidP="00F619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F619FA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5943600" cy="3467100"/>
            <wp:effectExtent l="171450" t="133350" r="361950" b="304800"/>
            <wp:docPr id="13" name="Picture 13" descr="19-19b_Arteries_1.jpg   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7" name="Picture 4" descr="19-19b_Arteries_1.jpg   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19FA" w:rsidRDefault="00F619FA" w:rsidP="00F619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F619FA">
        <w:rPr>
          <w:rFonts w:ascii="Arial" w:hAnsi="Arial" w:cs="Arial"/>
          <w:noProof/>
          <w:kern w:val="24"/>
          <w:sz w:val="24"/>
          <w:szCs w:val="24"/>
        </w:rPr>
        <w:lastRenderedPageBreak/>
        <w:drawing>
          <wp:inline distT="0" distB="0" distL="0" distR="0">
            <wp:extent cx="5497830" cy="3124200"/>
            <wp:effectExtent l="171450" t="133350" r="369570" b="304800"/>
            <wp:docPr id="14" name="Picture 14" descr="19-20cd_HeadNeckBrn_d.jpg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5" name="Picture 4" descr="19-20cd_HeadNeckBrn_d.jpg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19FA" w:rsidRDefault="00F619FA" w:rsidP="00F619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F619FA" w:rsidRDefault="00F619FA" w:rsidP="00F619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F619FA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5638800" cy="3838575"/>
            <wp:effectExtent l="171450" t="133350" r="361950" b="314325"/>
            <wp:docPr id="16" name="Picture 16" descr="19-21b_RtLimbThorax_1.jpg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Picture 4" descr="19-21b_RtLimbThorax_1.jpg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559" cy="384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19FA" w:rsidRDefault="00F619FA" w:rsidP="00F619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F619FA" w:rsidRDefault="00F619FA" w:rsidP="00F619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F619FA" w:rsidRDefault="00F619FA" w:rsidP="00F619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F619FA" w:rsidRDefault="00F619FA" w:rsidP="00F619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F619FA" w:rsidRDefault="00F619FA" w:rsidP="00F619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F619FA" w:rsidRDefault="00F619FA" w:rsidP="00F619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B65222" w:rsidRDefault="00F619FA" w:rsidP="00B652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F619FA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5562600" cy="2895600"/>
            <wp:effectExtent l="171450" t="133350" r="361950" b="304800"/>
            <wp:docPr id="17" name="Picture 17" descr="19-23bc_RtPelvisLimb_1.jpg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5" name="Picture 3" descr="19-23bc_RtPelvisLimb_1.jpg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361" cy="2897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5222" w:rsidRDefault="00B65222" w:rsidP="00B652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B65222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5562600" cy="3324225"/>
            <wp:effectExtent l="171450" t="133350" r="361950" b="314325"/>
            <wp:docPr id="18" name="Picture 18" descr="19-24b_MajorVeins_1.jpg 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9" name="Picture 4" descr="19-24b_MajorVeins_1.jpg 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5222" w:rsidRDefault="00B65222" w:rsidP="00B652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3C4DA8" w:rsidRDefault="003C4DA8" w:rsidP="00197D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3C4DA8" w:rsidRDefault="003C4DA8" w:rsidP="00197D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3C4DA8" w:rsidRDefault="003C4DA8" w:rsidP="00197D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7F5286" w:rsidRPr="00197D47" w:rsidRDefault="007F5286" w:rsidP="00197D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B65222">
        <w:rPr>
          <w:rFonts w:ascii="Arial" w:hAnsi="Arial" w:cs="Arial"/>
          <w:b/>
          <w:kern w:val="24"/>
          <w:sz w:val="24"/>
          <w:szCs w:val="24"/>
        </w:rPr>
        <w:t>Fetal Circulation</w:t>
      </w:r>
    </w:p>
    <w:p w:rsidR="007F5286" w:rsidRPr="007F5286" w:rsidRDefault="007F5286" w:rsidP="00B6522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Placenta: where exchange of oxygen and other substances between the separate maternal and fetal blood occurs; attached to uterine wall </w:t>
      </w:r>
    </w:p>
    <w:p w:rsidR="00B65222" w:rsidRDefault="007F5286" w:rsidP="00B6522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Umbilical vein: returns oxygenated blood from the placenta to the fetus</w:t>
      </w:r>
    </w:p>
    <w:p w:rsidR="007F5286" w:rsidRPr="00B65222" w:rsidRDefault="007F5286" w:rsidP="00B6522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B65222">
        <w:rPr>
          <w:rFonts w:ascii="Arial" w:hAnsi="Arial" w:cs="Arial"/>
          <w:kern w:val="24"/>
          <w:sz w:val="24"/>
          <w:szCs w:val="24"/>
        </w:rPr>
        <w:t>Ductus</w:t>
      </w:r>
      <w:proofErr w:type="spellEnd"/>
      <w:r w:rsidRPr="00B65222">
        <w:rPr>
          <w:rFonts w:ascii="Arial" w:hAnsi="Arial" w:cs="Arial"/>
          <w:kern w:val="24"/>
          <w:sz w:val="24"/>
          <w:szCs w:val="24"/>
        </w:rPr>
        <w:t xml:space="preserve"> </w:t>
      </w:r>
      <w:proofErr w:type="spellStart"/>
      <w:r w:rsidRPr="00B65222">
        <w:rPr>
          <w:rFonts w:ascii="Arial" w:hAnsi="Arial" w:cs="Arial"/>
          <w:kern w:val="24"/>
          <w:sz w:val="24"/>
          <w:szCs w:val="24"/>
        </w:rPr>
        <w:t>venosus</w:t>
      </w:r>
      <w:proofErr w:type="spellEnd"/>
      <w:r w:rsidRPr="00B65222">
        <w:rPr>
          <w:rFonts w:ascii="Arial" w:hAnsi="Arial" w:cs="Arial"/>
          <w:kern w:val="24"/>
          <w:sz w:val="24"/>
          <w:szCs w:val="24"/>
        </w:rPr>
        <w:t>: continuation of the umbilical vein; drains into inferior vena cava</w:t>
      </w:r>
    </w:p>
    <w:p w:rsidR="007F5286" w:rsidRPr="007F5286" w:rsidRDefault="007F5286" w:rsidP="00B6522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 xml:space="preserve">Foramen </w:t>
      </w: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ovale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>: opening in septum between the right and left atria</w:t>
      </w:r>
    </w:p>
    <w:p w:rsidR="007F5286" w:rsidRPr="00B65222" w:rsidRDefault="007F5286" w:rsidP="00B6522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Ductus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 xml:space="preserve"> </w:t>
      </w:r>
      <w:proofErr w:type="spellStart"/>
      <w:r w:rsidRPr="007F5286">
        <w:rPr>
          <w:rFonts w:ascii="Arial" w:hAnsi="Arial" w:cs="Arial"/>
          <w:kern w:val="24"/>
          <w:sz w:val="24"/>
          <w:szCs w:val="24"/>
        </w:rPr>
        <w:t>arteriosus</w:t>
      </w:r>
      <w:proofErr w:type="spellEnd"/>
      <w:r w:rsidRPr="007F5286">
        <w:rPr>
          <w:rFonts w:ascii="Arial" w:hAnsi="Arial" w:cs="Arial"/>
          <w:kern w:val="24"/>
          <w:sz w:val="24"/>
          <w:szCs w:val="24"/>
        </w:rPr>
        <w:t>: small vessel connecting the pulmonary artery with the descending thoracic aorta</w:t>
      </w:r>
    </w:p>
    <w:p w:rsidR="007F5286" w:rsidRDefault="007F5286" w:rsidP="00B652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</w:p>
    <w:p w:rsidR="003C4DA8" w:rsidRDefault="003C4DA8" w:rsidP="00B652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5667375" cy="3600450"/>
            <wp:effectExtent l="171450" t="133350" r="371475" b="304800"/>
            <wp:docPr id="27" name="Picture 26" descr="Cardiac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iac 4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5222" w:rsidRPr="00B65222" w:rsidRDefault="00B65222" w:rsidP="00B652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B65222">
        <w:rPr>
          <w:rFonts w:ascii="Arial" w:hAnsi="Arial" w:cs="Arial"/>
          <w:b/>
          <w:kern w:val="24"/>
          <w:sz w:val="24"/>
          <w:szCs w:val="24"/>
          <w:lang w:val="en-GB"/>
        </w:rPr>
        <w:t xml:space="preserve">Cycle of </w:t>
      </w:r>
      <w:proofErr w:type="gramStart"/>
      <w:r w:rsidRPr="00B65222">
        <w:rPr>
          <w:rFonts w:ascii="Arial" w:hAnsi="Arial" w:cs="Arial"/>
          <w:b/>
          <w:kern w:val="24"/>
          <w:sz w:val="24"/>
          <w:szCs w:val="24"/>
          <w:lang w:val="en-GB"/>
        </w:rPr>
        <w:t>Life :</w:t>
      </w:r>
      <w:proofErr w:type="gramEnd"/>
      <w:r w:rsidRPr="00B65222">
        <w:rPr>
          <w:rFonts w:ascii="Arial" w:hAnsi="Arial" w:cs="Arial"/>
          <w:b/>
          <w:kern w:val="24"/>
          <w:sz w:val="24"/>
          <w:szCs w:val="24"/>
          <w:lang w:val="en-GB"/>
        </w:rPr>
        <w:t xml:space="preserve"> Cardiovascular Anatomy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Birth: change from placenta-dependent system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Heart and blood vessels maintain basic structure and function from childhood through adulthood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Exercise thickens myocardium and increases the supply of blood vessels in skeletal muscle tissue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Adulthood through later adulthood: degenerative changes</w:t>
      </w:r>
    </w:p>
    <w:p w:rsidR="007F5286" w:rsidRPr="007F5286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F5286">
        <w:rPr>
          <w:rFonts w:ascii="Arial" w:hAnsi="Arial" w:cs="Arial"/>
          <w:kern w:val="24"/>
          <w:sz w:val="24"/>
          <w:szCs w:val="24"/>
        </w:rPr>
        <w:t>Atherosclerosis: blockage or weakening of critical arteries</w:t>
      </w:r>
    </w:p>
    <w:p w:rsidR="007F5286" w:rsidRPr="00E31912" w:rsidRDefault="007F5286" w:rsidP="007F528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7F5286">
        <w:rPr>
          <w:rFonts w:ascii="Arial" w:hAnsi="Arial" w:cs="Arial"/>
          <w:kern w:val="24"/>
          <w:sz w:val="24"/>
          <w:szCs w:val="24"/>
        </w:rPr>
        <w:t>Heart valves and myocardial tissue degenerate, reducing pumping efficiency</w:t>
      </w: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C5565E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b/>
          <w:bCs/>
          <w:noProof/>
          <w:kern w:val="24"/>
          <w:sz w:val="24"/>
          <w:szCs w:val="24"/>
        </w:rPr>
        <w:lastRenderedPageBreak/>
        <w:drawing>
          <wp:inline distT="0" distB="0" distL="0" distR="0">
            <wp:extent cx="5943102" cy="7677150"/>
            <wp:effectExtent l="19050" t="0" r="498" b="0"/>
            <wp:docPr id="9" name="Picture 8" descr="Drawing - 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 - Heart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C5565E" w:rsidP="00C5565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b/>
          <w:bCs/>
          <w:kern w:val="24"/>
          <w:sz w:val="24"/>
          <w:szCs w:val="24"/>
        </w:rPr>
        <w:t>By Kyla Kern – OTA Student</w:t>
      </w: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E31912" w:rsidRPr="00E31912" w:rsidRDefault="00E31912" w:rsidP="00E31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</w:p>
    <w:p w:rsidR="007F5286" w:rsidRPr="007F5286" w:rsidRDefault="007F5286" w:rsidP="007F5286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:rsidR="003D5CE2" w:rsidRPr="007F5286" w:rsidRDefault="00161A2F" w:rsidP="007F5286">
      <w:pPr>
        <w:rPr>
          <w:rFonts w:ascii="Arial" w:hAnsi="Arial" w:cs="Arial"/>
          <w:sz w:val="24"/>
          <w:szCs w:val="24"/>
        </w:rPr>
      </w:pPr>
    </w:p>
    <w:sectPr w:rsidR="003D5CE2" w:rsidRPr="007F5286" w:rsidSect="00F95D57">
      <w:footerReference w:type="default" r:id="rId3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A2F" w:rsidRDefault="00161A2F" w:rsidP="00C003EA">
      <w:pPr>
        <w:spacing w:after="0" w:line="240" w:lineRule="auto"/>
      </w:pPr>
      <w:r>
        <w:separator/>
      </w:r>
    </w:p>
  </w:endnote>
  <w:endnote w:type="continuationSeparator" w:id="0">
    <w:p w:rsidR="00161A2F" w:rsidRDefault="00161A2F" w:rsidP="00C00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13106"/>
      <w:docPartObj>
        <w:docPartGallery w:val="Page Numbers (Bottom of Page)"/>
        <w:docPartUnique/>
      </w:docPartObj>
    </w:sdtPr>
    <w:sdtContent>
      <w:p w:rsidR="00C003EA" w:rsidRDefault="000069D9">
        <w:pPr>
          <w:pStyle w:val="Footer"/>
        </w:pPr>
        <w:r>
          <w:rPr>
            <w:noProof/>
            <w:lang w:eastAsia="zh-TW"/>
          </w:rPr>
          <w:pict>
            <v:rect id="_x0000_s2049" style="position:absolute;margin-left:0;margin-top:0;width:60pt;height:70.5pt;z-index:251660288;mso-position-horizontal:center;mso-position-horizontal-relative:right-margin-area;mso-position-vertical:top;mso-position-vertical-relative:bottom-margin-area" stroked="f">
              <v:textbox style="mso-next-textbox:#_x0000_s2049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565050901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565050902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C003EA" w:rsidRDefault="000069D9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="00C5565E" w:rsidRPr="00C5565E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19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A2F" w:rsidRDefault="00161A2F" w:rsidP="00C003EA">
      <w:pPr>
        <w:spacing w:after="0" w:line="240" w:lineRule="auto"/>
      </w:pPr>
      <w:r>
        <w:separator/>
      </w:r>
    </w:p>
  </w:footnote>
  <w:footnote w:type="continuationSeparator" w:id="0">
    <w:p w:rsidR="00161A2F" w:rsidRDefault="00161A2F" w:rsidP="00C003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CD2E96A"/>
    <w:lvl w:ilvl="0">
      <w:numFmt w:val="bullet"/>
      <w:lvlText w:val="*"/>
      <w:lvlJc w:val="left"/>
    </w:lvl>
  </w:abstractNum>
  <w:abstractNum w:abstractNumId="1">
    <w:nsid w:val="2469101E"/>
    <w:multiLevelType w:val="hybridMultilevel"/>
    <w:tmpl w:val="1ED08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48647E"/>
    <w:multiLevelType w:val="hybridMultilevel"/>
    <w:tmpl w:val="208040F4"/>
    <w:lvl w:ilvl="0" w:tplc="5E8489A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3221FD6">
      <w:start w:val="734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A6ACC5F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4CC208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E5EB1E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6B4F92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0667FF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4AAF91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DACFA5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32D1469D"/>
    <w:multiLevelType w:val="hybridMultilevel"/>
    <w:tmpl w:val="7BEA1F3E"/>
    <w:lvl w:ilvl="0" w:tplc="E61A2DA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84CF3C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B14B71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156B7B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782DC6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A0A42A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E3CEE8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FDE4D6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854162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3977391D"/>
    <w:multiLevelType w:val="hybridMultilevel"/>
    <w:tmpl w:val="8BC48A8E"/>
    <w:lvl w:ilvl="0" w:tplc="FEA4911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EE6D2B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A8E934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57A582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E14927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F8651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D54A47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FA458B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5B0EBB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47752504"/>
    <w:multiLevelType w:val="hybridMultilevel"/>
    <w:tmpl w:val="8E5624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A419D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852456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A60446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D8A37C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1507D9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20460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FD0E55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5A42C0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50F207A4"/>
    <w:multiLevelType w:val="hybridMultilevel"/>
    <w:tmpl w:val="7D129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542E0E"/>
    <w:multiLevelType w:val="hybridMultilevel"/>
    <w:tmpl w:val="146E3D6A"/>
    <w:lvl w:ilvl="0" w:tplc="8F06775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BA419D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852456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A60446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D8A37C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1507D9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20460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FD0E55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5A42C0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55696074"/>
    <w:multiLevelType w:val="hybridMultilevel"/>
    <w:tmpl w:val="1BD40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F43CE3"/>
    <w:multiLevelType w:val="hybridMultilevel"/>
    <w:tmpl w:val="27126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109"/>
        </w:rPr>
      </w:lvl>
    </w:lvlOverride>
  </w:num>
  <w:num w:numId="2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33"/>
        </w:rPr>
      </w:lvl>
    </w:lvlOverride>
  </w:num>
  <w:num w:numId="3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37"/>
        </w:rPr>
      </w:lvl>
    </w:lvlOverride>
  </w:num>
  <w:num w:numId="4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38"/>
        </w:rPr>
      </w:lvl>
    </w:lvlOverride>
  </w:num>
  <w:num w:numId="5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52"/>
        </w:rPr>
      </w:lvl>
    </w:lvlOverride>
  </w:num>
  <w:num w:numId="6">
    <w:abstractNumId w:val="0"/>
    <w:lvlOverride w:ilvl="0">
      <w:lvl w:ilvl="0">
        <w:numFmt w:val="bullet"/>
        <w:lvlText w:val=""/>
        <w:legacy w:legacy="1" w:legacySpace="0" w:legacyIndent="0"/>
        <w:lvlJc w:val="left"/>
        <w:rPr>
          <w:rFonts w:ascii="Wingdings 2" w:hAnsi="Wingdings 2" w:hint="default"/>
          <w:sz w:val="52"/>
        </w:rPr>
      </w:lvl>
    </w:lvlOverride>
  </w:num>
  <w:num w:numId="7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48"/>
        </w:rPr>
      </w:lvl>
    </w:lvlOverride>
  </w:num>
  <w:num w:numId="8">
    <w:abstractNumId w:val="0"/>
    <w:lvlOverride w:ilvl="0">
      <w:lvl w:ilvl="0">
        <w:numFmt w:val="bullet"/>
        <w:lvlText w:val=""/>
        <w:legacy w:legacy="1" w:legacySpace="0" w:legacyIndent="0"/>
        <w:lvlJc w:val="left"/>
        <w:rPr>
          <w:rFonts w:ascii="Wingdings 2" w:hAnsi="Wingdings 2" w:hint="default"/>
          <w:sz w:val="48"/>
        </w:rPr>
      </w:lvl>
    </w:lvlOverride>
  </w:num>
  <w:num w:numId="9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46"/>
        </w:rPr>
      </w:lvl>
    </w:lvlOverride>
  </w:num>
  <w:num w:numId="10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54"/>
        </w:rPr>
      </w:lvl>
    </w:lvlOverride>
  </w:num>
  <w:num w:numId="11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49"/>
        </w:rPr>
      </w:lvl>
    </w:lvlOverride>
  </w:num>
  <w:num w:numId="12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56"/>
        </w:rPr>
      </w:lvl>
    </w:lvlOverride>
  </w:num>
  <w:num w:numId="13">
    <w:abstractNumId w:val="0"/>
    <w:lvlOverride w:ilvl="0">
      <w:lvl w:ilvl="0">
        <w:numFmt w:val="bullet"/>
        <w:lvlText w:val=""/>
        <w:legacy w:legacy="1" w:legacySpace="0" w:legacyIndent="0"/>
        <w:lvlJc w:val="left"/>
        <w:rPr>
          <w:rFonts w:ascii="Wingdings 2" w:hAnsi="Wingdings 2" w:hint="default"/>
          <w:sz w:val="56"/>
        </w:rPr>
      </w:lvl>
    </w:lvlOverride>
  </w:num>
  <w:num w:numId="14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35"/>
        </w:rPr>
      </w:lvl>
    </w:lvlOverride>
  </w:num>
  <w:num w:numId="15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56"/>
        </w:rPr>
      </w:lvl>
    </w:lvlOverride>
  </w:num>
  <w:num w:numId="16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27"/>
        </w:rPr>
      </w:lvl>
    </w:lvlOverride>
  </w:num>
  <w:num w:numId="17">
    <w:abstractNumId w:val="6"/>
  </w:num>
  <w:num w:numId="18">
    <w:abstractNumId w:val="8"/>
  </w:num>
  <w:num w:numId="19">
    <w:abstractNumId w:val="2"/>
  </w:num>
  <w:num w:numId="20">
    <w:abstractNumId w:val="1"/>
  </w:num>
  <w:num w:numId="21">
    <w:abstractNumId w:val="9"/>
  </w:num>
  <w:num w:numId="22">
    <w:abstractNumId w:val="7"/>
  </w:num>
  <w:num w:numId="23">
    <w:abstractNumId w:val="3"/>
  </w:num>
  <w:num w:numId="24">
    <w:abstractNumId w:val="4"/>
  </w:num>
  <w:num w:numId="2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F5286"/>
    <w:rsid w:val="000069D9"/>
    <w:rsid w:val="000B3B77"/>
    <w:rsid w:val="00117E75"/>
    <w:rsid w:val="00161A2F"/>
    <w:rsid w:val="00197D47"/>
    <w:rsid w:val="00253D8A"/>
    <w:rsid w:val="003C4DA8"/>
    <w:rsid w:val="004E26CA"/>
    <w:rsid w:val="005A4116"/>
    <w:rsid w:val="00641D71"/>
    <w:rsid w:val="00660168"/>
    <w:rsid w:val="00694603"/>
    <w:rsid w:val="00705936"/>
    <w:rsid w:val="007F5286"/>
    <w:rsid w:val="008D4FB6"/>
    <w:rsid w:val="00971A58"/>
    <w:rsid w:val="009B1584"/>
    <w:rsid w:val="00B65222"/>
    <w:rsid w:val="00B86A94"/>
    <w:rsid w:val="00B94E6C"/>
    <w:rsid w:val="00BD6237"/>
    <w:rsid w:val="00C003EA"/>
    <w:rsid w:val="00C5565E"/>
    <w:rsid w:val="00C64B35"/>
    <w:rsid w:val="00C93D87"/>
    <w:rsid w:val="00D93E27"/>
    <w:rsid w:val="00DE417B"/>
    <w:rsid w:val="00DF1748"/>
    <w:rsid w:val="00DF793E"/>
    <w:rsid w:val="00E2171F"/>
    <w:rsid w:val="00E31912"/>
    <w:rsid w:val="00E54C80"/>
    <w:rsid w:val="00E67ECD"/>
    <w:rsid w:val="00F6014E"/>
    <w:rsid w:val="00F61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D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52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2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003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003EA"/>
  </w:style>
  <w:style w:type="paragraph" w:styleId="Footer">
    <w:name w:val="footer"/>
    <w:basedOn w:val="Normal"/>
    <w:link w:val="FooterChar"/>
    <w:uiPriority w:val="99"/>
    <w:semiHidden/>
    <w:unhideWhenUsed/>
    <w:rsid w:val="00C003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003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17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61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19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25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09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75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9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60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12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19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605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44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255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86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40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35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197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89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50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39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10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6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30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38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73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97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70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26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33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45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33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58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553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4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98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04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19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536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348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87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41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1452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</cp:lastModifiedBy>
  <cp:revision>4</cp:revision>
  <cp:lastPrinted>2010-11-03T16:17:00Z</cp:lastPrinted>
  <dcterms:created xsi:type="dcterms:W3CDTF">2012-03-11T04:42:00Z</dcterms:created>
  <dcterms:modified xsi:type="dcterms:W3CDTF">2012-03-12T21:32:00Z</dcterms:modified>
</cp:coreProperties>
</file>