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ind w:left="575" w:hanging="445"/>
        <w:rPr>
          <w:rFonts w:ascii="Arial" w:hAnsi="Arial" w:cs="Arial"/>
          <w:kern w:val="24"/>
          <w:sz w:val="24"/>
          <w:szCs w:val="24"/>
        </w:rPr>
      </w:pPr>
    </w:p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ind w:left="575" w:hanging="445"/>
        <w:jc w:val="center"/>
        <w:rPr>
          <w:rFonts w:ascii="Arial" w:hAnsi="Arial" w:cs="Arial"/>
          <w:b/>
          <w:kern w:val="24"/>
          <w:sz w:val="28"/>
          <w:szCs w:val="28"/>
        </w:rPr>
      </w:pPr>
      <w:r w:rsidRPr="00DF455D">
        <w:rPr>
          <w:rFonts w:ascii="Arial" w:hAnsi="Arial" w:cs="Arial"/>
          <w:b/>
          <w:kern w:val="24"/>
          <w:sz w:val="28"/>
          <w:szCs w:val="28"/>
        </w:rPr>
        <w:t>The Respiratory System</w:t>
      </w:r>
    </w:p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ind w:left="575" w:hanging="445"/>
        <w:jc w:val="center"/>
        <w:rPr>
          <w:rFonts w:ascii="Arial" w:hAnsi="Arial" w:cs="Arial"/>
          <w:b/>
          <w:kern w:val="24"/>
          <w:sz w:val="20"/>
          <w:szCs w:val="20"/>
        </w:rPr>
      </w:pPr>
      <w:r w:rsidRPr="00DF455D">
        <w:rPr>
          <w:rFonts w:ascii="Arial" w:hAnsi="Arial" w:cs="Arial"/>
          <w:b/>
          <w:kern w:val="24"/>
          <w:sz w:val="20"/>
          <w:szCs w:val="20"/>
        </w:rPr>
        <w:t>Dr. Gary Mumaugh</w:t>
      </w:r>
    </w:p>
    <w:p w:rsidR="00E41AD3" w:rsidRDefault="00E41AD3" w:rsidP="00DF45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41AD3" w:rsidRDefault="00E41AD3" w:rsidP="00C40A0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kern w:val="24"/>
          <w:sz w:val="24"/>
          <w:szCs w:val="24"/>
        </w:rPr>
      </w:pPr>
      <w:r w:rsidRPr="00E41AD3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5943600" cy="6629400"/>
            <wp:effectExtent l="171450" t="133350" r="361950" b="304800"/>
            <wp:docPr id="21" name="Picture 1" descr="22-01_RespOrgans_1.jpg  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22-01_RespOrgans_1.jpg  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15" cy="6627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1AD3" w:rsidRDefault="00E41AD3" w:rsidP="00DF45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D446D" w:rsidRDefault="00ED446D" w:rsidP="00DF45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F455D">
        <w:rPr>
          <w:rFonts w:ascii="Arial" w:hAnsi="Arial" w:cs="Arial"/>
          <w:b/>
          <w:kern w:val="24"/>
          <w:sz w:val="24"/>
          <w:szCs w:val="24"/>
        </w:rPr>
        <w:lastRenderedPageBreak/>
        <w:t>Major Functions of the Respiratory System</w:t>
      </w:r>
    </w:p>
    <w:p w:rsidR="00DF455D" w:rsidRPr="00DF455D" w:rsidRDefault="00DF455D" w:rsidP="00DF455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To supply the body with oxygen and dispose of CO2</w:t>
      </w:r>
    </w:p>
    <w:p w:rsidR="00DF455D" w:rsidRPr="00DF455D" w:rsidRDefault="00DF455D" w:rsidP="00DF455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Respiration – four distinct processes must happen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Pulmonary ventilation – moving air into and out of the lungs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External respiration – gas exchange between the lungs and the blood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Transport – transport of oxygen and carbon dioxide between the lungs and tissues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Internal respiration – gas exchange between systemic blood vessels and tissues</w:t>
      </w:r>
    </w:p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ind w:left="1008" w:hanging="374"/>
        <w:rPr>
          <w:rFonts w:ascii="Arial" w:hAnsi="Arial" w:cs="Arial"/>
          <w:b/>
          <w:kern w:val="24"/>
          <w:sz w:val="24"/>
          <w:szCs w:val="24"/>
        </w:rPr>
      </w:pPr>
    </w:p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b/>
          <w:kern w:val="24"/>
          <w:sz w:val="24"/>
          <w:szCs w:val="24"/>
        </w:rPr>
        <w:t>Respiratory System</w:t>
      </w:r>
      <w:r w:rsidRPr="00DF455D">
        <w:rPr>
          <w:rFonts w:ascii="Arial" w:hAnsi="Arial" w:cs="Arial"/>
          <w:b/>
          <w:kern w:val="24"/>
          <w:sz w:val="24"/>
          <w:szCs w:val="24"/>
        </w:rPr>
        <w:tab/>
      </w:r>
      <w:r w:rsidRPr="00DF455D">
        <w:rPr>
          <w:rFonts w:ascii="Arial" w:hAnsi="Arial" w:cs="Arial"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Consists of the respiratory and conducting zones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Respiratory zone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Site of gas exchange 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Consists of bronchioles, alveolar ducts, and alveoli</w:t>
      </w:r>
      <w:r w:rsidRPr="00DF455D">
        <w:rPr>
          <w:rFonts w:ascii="Arial" w:hAnsi="Arial" w:cs="Arial"/>
          <w:kern w:val="24"/>
          <w:sz w:val="24"/>
          <w:szCs w:val="24"/>
        </w:rPr>
        <w:tab/>
      </w:r>
      <w:r w:rsidRPr="00DF455D">
        <w:rPr>
          <w:rFonts w:ascii="Arial" w:hAnsi="Arial" w:cs="Arial"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Conducting zone  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Provides rigid conduits for air to reach the sites of gas exchange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Includes all other respiratory structures (e.g., nose, nasal cavity, pharynx, trachea)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Respiratory muscles – diaphragm and other muscles that promote ventilation</w:t>
      </w:r>
    </w:p>
    <w:p w:rsidR="00DF455D" w:rsidRDefault="00DF455D" w:rsidP="00E41A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</w:p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F455D">
        <w:rPr>
          <w:rFonts w:ascii="Arial" w:hAnsi="Arial" w:cs="Arial"/>
          <w:b/>
          <w:kern w:val="24"/>
          <w:sz w:val="24"/>
          <w:szCs w:val="24"/>
        </w:rPr>
        <w:t>Function of the Nose</w:t>
      </w:r>
      <w:r w:rsidRPr="00DF455D">
        <w:rPr>
          <w:rFonts w:ascii="Arial" w:hAnsi="Arial" w:cs="Arial"/>
          <w:b/>
          <w:kern w:val="24"/>
          <w:sz w:val="24"/>
          <w:szCs w:val="24"/>
        </w:rPr>
        <w:tab/>
      </w:r>
      <w:r w:rsidRPr="00DF455D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only externally visible part of the respiratory system that functions by: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Providing an airway for respiration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Moistening and warming the entering air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Filtering inspired air and cleaning it of foreign matter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Serving as a resonating chamber for speech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Housing the olfactory receptors</w:t>
      </w:r>
    </w:p>
    <w:p w:rsidR="00DF455D" w:rsidRDefault="00DF455D" w:rsidP="00DF45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F455D">
        <w:rPr>
          <w:rFonts w:ascii="Arial" w:hAnsi="Arial" w:cs="Arial"/>
          <w:b/>
          <w:kern w:val="24"/>
          <w:sz w:val="24"/>
          <w:szCs w:val="24"/>
        </w:rPr>
        <w:t>Structure of the Nose</w:t>
      </w:r>
      <w:r w:rsidRPr="00DF455D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nose is divided into two regions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external nose</w:t>
      </w:r>
    </w:p>
    <w:p w:rsidR="00304AC7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internal nasal cavity</w:t>
      </w:r>
    </w:p>
    <w:p w:rsidR="002E336E" w:rsidRPr="002E336E" w:rsidRDefault="002E336E" w:rsidP="00156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F455D">
        <w:rPr>
          <w:rFonts w:ascii="Arial" w:hAnsi="Arial" w:cs="Arial"/>
          <w:b/>
          <w:kern w:val="24"/>
          <w:sz w:val="24"/>
          <w:szCs w:val="24"/>
        </w:rPr>
        <w:t>Nasal Cavity</w:t>
      </w:r>
      <w:r w:rsidRPr="00DF455D">
        <w:rPr>
          <w:rFonts w:ascii="Arial" w:hAnsi="Arial" w:cs="Arial"/>
          <w:b/>
          <w:kern w:val="24"/>
          <w:sz w:val="24"/>
          <w:szCs w:val="24"/>
        </w:rPr>
        <w:tab/>
      </w:r>
      <w:r w:rsidRPr="00DF455D">
        <w:rPr>
          <w:rFonts w:ascii="Arial" w:hAnsi="Arial" w:cs="Arial"/>
          <w:b/>
          <w:kern w:val="24"/>
          <w:sz w:val="24"/>
          <w:szCs w:val="24"/>
        </w:rPr>
        <w:tab/>
      </w:r>
      <w:r w:rsidRPr="00DF455D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Lies in and posterior to the external nose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Is divided by a midline nasal septum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Vestibule – nasal cavity superior to the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nares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Vibrissae – hairs that filter coarse particles from inspired air</w:t>
      </w:r>
      <w:r w:rsidRPr="00DF455D">
        <w:rPr>
          <w:rFonts w:ascii="Arial" w:hAnsi="Arial" w:cs="Arial"/>
          <w:kern w:val="24"/>
          <w:sz w:val="24"/>
          <w:szCs w:val="24"/>
        </w:rPr>
        <w:tab/>
      </w:r>
      <w:r w:rsidRPr="00DF455D">
        <w:rPr>
          <w:rFonts w:ascii="Arial" w:hAnsi="Arial" w:cs="Arial"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Olfactory mucosa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Lines the superior nasal cavity 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Contains smell receptors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Respiratory mucosa </w:t>
      </w:r>
    </w:p>
    <w:p w:rsidR="00DF455D" w:rsidRPr="00DF455D" w:rsidRDefault="00DF455D" w:rsidP="00DF455D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Lines the balance of the nasal cavity </w:t>
      </w:r>
    </w:p>
    <w:p w:rsidR="00E41AD3" w:rsidRDefault="00DF455D" w:rsidP="002E336E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Glands secrete mucus containing lysozyme and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defensins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to help destroy bacteria</w:t>
      </w:r>
      <w:r w:rsidRPr="00DF455D">
        <w:rPr>
          <w:rFonts w:ascii="Arial" w:hAnsi="Arial" w:cs="Arial"/>
          <w:kern w:val="24"/>
          <w:sz w:val="24"/>
          <w:szCs w:val="24"/>
        </w:rPr>
        <w:tab/>
      </w:r>
    </w:p>
    <w:p w:rsidR="00DF455D" w:rsidRPr="00E41AD3" w:rsidRDefault="00DF455D" w:rsidP="00E41AD3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lastRenderedPageBreak/>
        <w:tab/>
      </w:r>
      <w:r w:rsidRPr="00DF455D">
        <w:rPr>
          <w:rFonts w:ascii="Arial" w:hAnsi="Arial" w:cs="Arial"/>
          <w:kern w:val="24"/>
          <w:sz w:val="24"/>
          <w:szCs w:val="24"/>
        </w:rPr>
        <w:tab/>
      </w:r>
    </w:p>
    <w:p w:rsidR="00183A0B" w:rsidRPr="00EB07C1" w:rsidRDefault="00DF455D" w:rsidP="00EB07C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581650" cy="3905250"/>
            <wp:effectExtent l="171450" t="133350" r="361950" b="304800"/>
            <wp:docPr id="3" name="Picture 3" descr="22-03b_UpRespTract_1.jpg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22-03b_UpRespTract_1.jpg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8" cy="390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455D" w:rsidRPr="00EA78D4" w:rsidRDefault="00DF455D" w:rsidP="00EA78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A78D4">
        <w:rPr>
          <w:rFonts w:ascii="Arial" w:hAnsi="Arial" w:cs="Arial"/>
          <w:b/>
          <w:kern w:val="24"/>
          <w:sz w:val="24"/>
          <w:szCs w:val="24"/>
        </w:rPr>
        <w:t>Nasal Cavity</w:t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Inspired air is: 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Humidified by the high water content in the nasal cavity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Warmed by rich plexuses of capillaries</w:t>
      </w:r>
    </w:p>
    <w:p w:rsidR="00DF455D" w:rsidRPr="002E336E" w:rsidRDefault="00DF455D" w:rsidP="002E336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Ciliated mucosal cells remove contaminated mucus </w:t>
      </w:r>
      <w:r w:rsidRPr="002E336E">
        <w:rPr>
          <w:rFonts w:ascii="Arial" w:hAnsi="Arial" w:cs="Arial"/>
          <w:kern w:val="24"/>
          <w:sz w:val="24"/>
          <w:szCs w:val="24"/>
        </w:rPr>
        <w:tab/>
      </w:r>
      <w:r w:rsidRPr="002E336E">
        <w:rPr>
          <w:rFonts w:ascii="Arial" w:hAnsi="Arial" w:cs="Arial"/>
          <w:kern w:val="24"/>
          <w:sz w:val="24"/>
          <w:szCs w:val="24"/>
        </w:rPr>
        <w:tab/>
      </w:r>
    </w:p>
    <w:p w:rsidR="00DF455D" w:rsidRPr="002E336E" w:rsidRDefault="00DF455D" w:rsidP="002E336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Superior, medial, and inferior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conchae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>: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Increase mucosal area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Enhance air turbulence and help filter air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Sensitive mucosa triggers sneezing when stimulated by irritating particles</w:t>
      </w:r>
    </w:p>
    <w:p w:rsidR="00EA78D4" w:rsidRDefault="00EA78D4" w:rsidP="00EA78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EA78D4" w:rsidRDefault="00DF455D" w:rsidP="00EA78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A78D4">
        <w:rPr>
          <w:rFonts w:ascii="Arial" w:hAnsi="Arial" w:cs="Arial"/>
          <w:b/>
          <w:kern w:val="24"/>
          <w:sz w:val="24"/>
          <w:szCs w:val="24"/>
        </w:rPr>
        <w:t xml:space="preserve">Functions of the Nasal Mucosa and </w:t>
      </w:r>
      <w:proofErr w:type="spellStart"/>
      <w:r w:rsidRPr="00EA78D4">
        <w:rPr>
          <w:rFonts w:ascii="Arial" w:hAnsi="Arial" w:cs="Arial"/>
          <w:b/>
          <w:kern w:val="24"/>
          <w:sz w:val="24"/>
          <w:szCs w:val="24"/>
        </w:rPr>
        <w:t>Conchae</w:t>
      </w:r>
      <w:proofErr w:type="spellEnd"/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During inhalation the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conchae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and nasal mucosa: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Filter, heat, and moisten air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During exhalation these structures: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Reclaim heat and moisture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Minimize heat and moisture loss</w:t>
      </w:r>
    </w:p>
    <w:p w:rsidR="00EA78D4" w:rsidRDefault="00EA78D4" w:rsidP="00EA78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EA78D4" w:rsidRDefault="00DF455D" w:rsidP="00EA78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proofErr w:type="spellStart"/>
      <w:r w:rsidRPr="00EA78D4">
        <w:rPr>
          <w:rFonts w:ascii="Arial" w:hAnsi="Arial" w:cs="Arial"/>
          <w:b/>
          <w:kern w:val="24"/>
          <w:sz w:val="24"/>
          <w:szCs w:val="24"/>
        </w:rPr>
        <w:t>Paranasal</w:t>
      </w:r>
      <w:proofErr w:type="spellEnd"/>
      <w:r w:rsidRPr="00EA78D4">
        <w:rPr>
          <w:rFonts w:ascii="Arial" w:hAnsi="Arial" w:cs="Arial"/>
          <w:b/>
          <w:kern w:val="24"/>
          <w:sz w:val="24"/>
          <w:szCs w:val="24"/>
        </w:rPr>
        <w:t xml:space="preserve"> Sinuses</w:t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Sinuses in bones that surround the nasal cavity</w:t>
      </w:r>
    </w:p>
    <w:p w:rsidR="00304AC7" w:rsidRPr="00EB07C1" w:rsidRDefault="00DF455D" w:rsidP="00EA78D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Sinuses lighten the skull and help to warm and moisten the air</w:t>
      </w:r>
    </w:p>
    <w:p w:rsidR="00183A0B" w:rsidRDefault="00183A0B" w:rsidP="00183A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4495800" cy="3543300"/>
            <wp:effectExtent l="171450" t="133350" r="361950" b="304800"/>
            <wp:docPr id="18" name="Picture 17" descr="imagesCAP52Y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P52Y5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204" cy="3541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5CEF" w:rsidRDefault="00655CEF" w:rsidP="00655C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4438649" cy="3143250"/>
            <wp:effectExtent l="171450" t="133350" r="361951" b="304800"/>
            <wp:docPr id="8" name="Picture 7" descr="20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2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063" cy="3155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3F57" w:rsidRDefault="00DC3F57" w:rsidP="00655C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EB07C1" w:rsidRDefault="00EB07C1" w:rsidP="00655C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EB07C1" w:rsidRDefault="00EB07C1" w:rsidP="00EA78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F455D" w:rsidRPr="00EA78D4" w:rsidRDefault="00DF455D" w:rsidP="00EA78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A78D4">
        <w:rPr>
          <w:rFonts w:ascii="Arial" w:hAnsi="Arial" w:cs="Arial"/>
          <w:b/>
          <w:kern w:val="24"/>
          <w:sz w:val="24"/>
          <w:szCs w:val="24"/>
        </w:rPr>
        <w:lastRenderedPageBreak/>
        <w:t>Pharynx</w:t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Funnel-shaped tube of skeletal muscle that connects to the: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Nasal cavity and mouth superiorly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Larynx and esophagus inferiorly</w:t>
      </w:r>
    </w:p>
    <w:p w:rsidR="00C40A05" w:rsidRPr="00ED446D" w:rsidRDefault="00DF455D" w:rsidP="00EA78D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Extends from the base of the skull to the level of the sixth cervical vertebra</w:t>
      </w:r>
    </w:p>
    <w:p w:rsidR="00EB07C1" w:rsidRDefault="00EB07C1" w:rsidP="00EA78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F455D" w:rsidRPr="00EA78D4" w:rsidRDefault="00DF455D" w:rsidP="00EA78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A78D4">
        <w:rPr>
          <w:rFonts w:ascii="Arial" w:hAnsi="Arial" w:cs="Arial"/>
          <w:b/>
          <w:kern w:val="24"/>
          <w:sz w:val="24"/>
          <w:szCs w:val="24"/>
        </w:rPr>
        <w:t>Pharynx – Divided Into Three Regions</w:t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Nasopharynx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Strictly an air passageway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Closes during swallowing to prevent food from entering the nasal cavity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Oropharynx</w:t>
      </w:r>
      <w:proofErr w:type="spellEnd"/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Opens to the oral cavity via an archway called the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fauces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Serves as a common passageway for food and air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Laryngopharynx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Serves as a common passageway for food and air</w:t>
      </w:r>
    </w:p>
    <w:p w:rsidR="00E41AD3" w:rsidRDefault="00DF455D" w:rsidP="00C40A05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Extends to the larynx, where the respiratory and digestive pathways diverge</w:t>
      </w:r>
    </w:p>
    <w:p w:rsidR="00C40A05" w:rsidRPr="00C40A05" w:rsidRDefault="00C40A05" w:rsidP="00C40A05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</w:p>
    <w:p w:rsidR="00DF455D" w:rsidRPr="00EA78D4" w:rsidRDefault="00DF455D" w:rsidP="00EA78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A78D4">
        <w:rPr>
          <w:rFonts w:ascii="Arial" w:hAnsi="Arial" w:cs="Arial"/>
          <w:b/>
          <w:kern w:val="24"/>
          <w:sz w:val="24"/>
          <w:szCs w:val="24"/>
        </w:rPr>
        <w:t>Larynx (Voice Box)</w:t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  <w:r w:rsidRPr="00EA78D4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2E336E" w:rsidRDefault="00DF455D" w:rsidP="002E336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Superiorly attaches to the hyoid bone</w:t>
      </w:r>
      <w:r w:rsidR="002E336E">
        <w:rPr>
          <w:rFonts w:ascii="Arial" w:hAnsi="Arial" w:cs="Arial"/>
          <w:kern w:val="24"/>
          <w:sz w:val="24"/>
          <w:szCs w:val="24"/>
        </w:rPr>
        <w:t xml:space="preserve">. </w:t>
      </w:r>
      <w:r w:rsidRPr="002E336E">
        <w:rPr>
          <w:rFonts w:ascii="Arial" w:hAnsi="Arial" w:cs="Arial"/>
          <w:kern w:val="24"/>
          <w:sz w:val="24"/>
          <w:szCs w:val="24"/>
        </w:rPr>
        <w:t xml:space="preserve">Inferiorly attaches to the trachea 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three functions of the larynx are: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To provide a patent airway</w:t>
      </w:r>
    </w:p>
    <w:p w:rsidR="00DF455D" w:rsidRPr="00DF455D" w:rsidRDefault="00DF455D" w:rsidP="00EA78D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To act as a switching mechanism to route air and food into the proper channels</w:t>
      </w:r>
    </w:p>
    <w:p w:rsidR="00DF455D" w:rsidRPr="002E336E" w:rsidRDefault="00DF455D" w:rsidP="002E336E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To function in voice production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Epiglottis – elastic cartilage that covers the laryngeal inlet during swallowing</w:t>
      </w:r>
    </w:p>
    <w:p w:rsidR="00EA78D4" w:rsidRDefault="00EA78D4" w:rsidP="00EA78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DF455D" w:rsidRDefault="00EA78D4" w:rsidP="002E33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A78D4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829300" cy="3019425"/>
            <wp:effectExtent l="171450" t="133350" r="361950" b="314325"/>
            <wp:docPr id="4" name="Picture 4" descr="22-04ab_Larynx_1.jpg    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4" descr="22-04ab_Larynx_1.jpg    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5CEF" w:rsidRDefault="00655CEF" w:rsidP="001145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655CEF" w:rsidRDefault="00655CEF" w:rsidP="00183A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55CEF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5943600" cy="2155825"/>
            <wp:effectExtent l="190500" t="152400" r="171450" b="130175"/>
            <wp:docPr id="9" name="Picture 2" descr="22-05_VocalCords_1.jpg  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4" descr="22-05_VocalCords_1.jpg  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5CEF" w:rsidRDefault="00655CEF" w:rsidP="001145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F455D" w:rsidRPr="0011458A" w:rsidRDefault="00DF455D" w:rsidP="001145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1458A">
        <w:rPr>
          <w:rFonts w:ascii="Arial" w:hAnsi="Arial" w:cs="Arial"/>
          <w:b/>
          <w:kern w:val="24"/>
          <w:sz w:val="24"/>
          <w:szCs w:val="24"/>
        </w:rPr>
        <w:t>Trachea</w:t>
      </w:r>
      <w:r w:rsidRPr="0011458A">
        <w:rPr>
          <w:rFonts w:ascii="Arial" w:hAnsi="Arial" w:cs="Arial"/>
          <w:b/>
          <w:kern w:val="24"/>
          <w:sz w:val="24"/>
          <w:szCs w:val="24"/>
        </w:rPr>
        <w:tab/>
      </w:r>
      <w:r w:rsidRPr="0011458A">
        <w:rPr>
          <w:rFonts w:ascii="Arial" w:hAnsi="Arial" w:cs="Arial"/>
          <w:b/>
          <w:kern w:val="24"/>
          <w:sz w:val="24"/>
          <w:szCs w:val="24"/>
        </w:rPr>
        <w:tab/>
      </w:r>
      <w:r w:rsidRPr="0011458A">
        <w:rPr>
          <w:rFonts w:ascii="Arial" w:hAnsi="Arial" w:cs="Arial"/>
          <w:b/>
          <w:kern w:val="24"/>
          <w:sz w:val="24"/>
          <w:szCs w:val="24"/>
        </w:rPr>
        <w:tab/>
      </w:r>
      <w:r w:rsidRPr="0011458A">
        <w:rPr>
          <w:rFonts w:ascii="Arial" w:hAnsi="Arial" w:cs="Arial"/>
          <w:b/>
          <w:kern w:val="24"/>
          <w:sz w:val="24"/>
          <w:szCs w:val="24"/>
        </w:rPr>
        <w:tab/>
      </w:r>
      <w:r w:rsidRPr="0011458A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Flexible and mobile tube extending from the larynx into the mediastinum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Composed of three layers</w:t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Mucosa – made up of goblet cells and ciliated epithelium </w:t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Submucosa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– connective tissue deep to the mucosa</w:t>
      </w:r>
    </w:p>
    <w:p w:rsidR="00DF455D" w:rsidRDefault="00DF455D" w:rsidP="00183A0B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Adventitia – outermost layer made of C-shaped rings of hyaline cartilage</w:t>
      </w:r>
    </w:p>
    <w:p w:rsidR="00DC3F57" w:rsidRPr="00183A0B" w:rsidRDefault="00DC3F57" w:rsidP="00DC3F57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</w:p>
    <w:p w:rsidR="00655CEF" w:rsidRDefault="00655CEF" w:rsidP="001145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55CEF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5943600" cy="3482340"/>
            <wp:effectExtent l="171450" t="133350" r="361950" b="308610"/>
            <wp:docPr id="10" name="Picture 3" descr="22-06_TrachealWall_a.jpg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4" descr="22-06_TrachealWall_a.jpg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3F57" w:rsidRDefault="00DC3F57" w:rsidP="001145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F455D" w:rsidRPr="0011458A" w:rsidRDefault="00DF455D" w:rsidP="001145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1458A">
        <w:rPr>
          <w:rFonts w:ascii="Arial" w:hAnsi="Arial" w:cs="Arial"/>
          <w:b/>
          <w:kern w:val="24"/>
          <w:sz w:val="24"/>
          <w:szCs w:val="24"/>
        </w:rPr>
        <w:lastRenderedPageBreak/>
        <w:t>Conducting Zone: Bronchi</w:t>
      </w:r>
      <w:r w:rsidRPr="0011458A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carina of the last tracheal cartilage marks the end of the trachea and the beginning of the right and left bronchi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Air reaching the bronchi is:</w:t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Warm and cleansed of impurities</w:t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Saturated with water vapor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Bronchi subdivide into secondary bronchi, each supplying a lobe of the lungs</w:t>
      </w:r>
    </w:p>
    <w:p w:rsidR="0011458A" w:rsidRDefault="00DF455D" w:rsidP="0011458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Air passages undergo 23 orders of branching in the lungs</w:t>
      </w:r>
    </w:p>
    <w:p w:rsidR="002E336E" w:rsidRPr="002E336E" w:rsidRDefault="002E336E" w:rsidP="002E336E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</w:p>
    <w:p w:rsidR="00DF455D" w:rsidRPr="0011458A" w:rsidRDefault="00DF455D" w:rsidP="001145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1458A">
        <w:rPr>
          <w:rFonts w:ascii="Arial" w:hAnsi="Arial" w:cs="Arial"/>
          <w:b/>
          <w:kern w:val="24"/>
          <w:sz w:val="24"/>
          <w:szCs w:val="24"/>
        </w:rPr>
        <w:t>Respiratory Zone</w:t>
      </w:r>
      <w:r w:rsidRPr="0011458A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Defined by the presence of alveoli; begins as terminal bronchioles feed into respiratory bronchioles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Respiratory bronchioles lead to alveolar ducts, then to terminal clusters of alveolar sacs composed of alveoli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Approximately 300 million alveoli:</w:t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Account for most of the lungs’ volume  </w:t>
      </w:r>
    </w:p>
    <w:p w:rsidR="00304AC7" w:rsidRDefault="00DF455D" w:rsidP="00304AC7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Provide tremendous surface area for gas exchange</w:t>
      </w:r>
    </w:p>
    <w:p w:rsidR="00DC3F57" w:rsidRDefault="00DC3F57" w:rsidP="00DC3F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C3F57" w:rsidRDefault="00DC3F57" w:rsidP="00DC3F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C3F57" w:rsidRPr="00655CEF" w:rsidRDefault="00DC3F57" w:rsidP="00DC3F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C3F57">
        <w:rPr>
          <w:rFonts w:ascii="Arial" w:hAnsi="Arial" w:cs="Arial"/>
          <w:kern w:val="24"/>
          <w:sz w:val="24"/>
          <w:szCs w:val="24"/>
        </w:rPr>
        <w:drawing>
          <wp:inline distT="0" distB="0" distL="0" distR="0">
            <wp:extent cx="5943600" cy="3286125"/>
            <wp:effectExtent l="190500" t="152400" r="171450" b="142875"/>
            <wp:docPr id="22" name="Picture 1" descr="22-08_ResptryZone_a.jpg 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4" descr="22-08_ResptryZone_a.jpg 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4AC7" w:rsidRDefault="0002161B" w:rsidP="00304A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6248400" cy="7866002"/>
            <wp:effectExtent l="19050" t="0" r="0" b="0"/>
            <wp:docPr id="19" name="Picture 18" descr="Bronchial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nchial Tree.JPG"/>
                    <pic:cNvPicPr/>
                  </pic:nvPicPr>
                  <pic:blipFill>
                    <a:blip r:embed="rId15" cstate="print"/>
                    <a:srcRect t="8867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86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61B" w:rsidRDefault="0002161B" w:rsidP="00304A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2161B" w:rsidRPr="0002161B" w:rsidRDefault="0002161B" w:rsidP="000216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02161B">
        <w:rPr>
          <w:rFonts w:ascii="Arial" w:hAnsi="Arial" w:cs="Arial"/>
          <w:b/>
          <w:kern w:val="24"/>
          <w:sz w:val="24"/>
          <w:szCs w:val="24"/>
        </w:rPr>
        <w:t>By Kayla Kern – OT Student</w:t>
      </w:r>
    </w:p>
    <w:p w:rsidR="00DF455D" w:rsidRPr="002E336E" w:rsidRDefault="00DF455D" w:rsidP="001145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1458A">
        <w:rPr>
          <w:rFonts w:ascii="Arial" w:hAnsi="Arial" w:cs="Arial"/>
          <w:b/>
          <w:kern w:val="24"/>
          <w:sz w:val="24"/>
          <w:szCs w:val="24"/>
        </w:rPr>
        <w:lastRenderedPageBreak/>
        <w:t>Gross Anatomy of the Lungs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Lungs occupy all of the thoracic cavity except the mediastinum</w:t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Root – site of vascular and bronchial attachments</w:t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Costal surface – anterior, lateral, and posterior surfaces in contact with the ribs</w:t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Apex – narrow superior tip</w:t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Base – inferior surface that rests on the diaphragm</w:t>
      </w:r>
    </w:p>
    <w:p w:rsidR="00DF455D" w:rsidRPr="0011458A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Hilus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– indentation that contains pulmonary and systemic blood vessel</w:t>
      </w:r>
      <w:r w:rsidRPr="0011458A">
        <w:rPr>
          <w:rFonts w:ascii="Arial" w:hAnsi="Arial" w:cs="Arial"/>
          <w:kern w:val="24"/>
          <w:sz w:val="24"/>
          <w:szCs w:val="24"/>
        </w:rPr>
        <w:tab/>
      </w:r>
      <w:r w:rsidRPr="0011458A">
        <w:rPr>
          <w:rFonts w:ascii="Arial" w:hAnsi="Arial" w:cs="Arial"/>
          <w:kern w:val="24"/>
          <w:sz w:val="24"/>
          <w:szCs w:val="24"/>
        </w:rPr>
        <w:tab/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Cardiac notch (impression) – cavity that accommodates the heart</w:t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Left lung – separated into upper and lower lobes by the oblique fissure</w:t>
      </w:r>
    </w:p>
    <w:p w:rsidR="00DF455D" w:rsidRPr="00DF455D" w:rsidRDefault="00DF455D" w:rsidP="0011458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Right lung – separated into three lobes by the oblique and horizontal fissures</w:t>
      </w:r>
    </w:p>
    <w:p w:rsidR="002E336E" w:rsidRPr="00655CEF" w:rsidRDefault="00DF455D" w:rsidP="00C935A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There are 10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bronchopulmonary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segments in each lung</w:t>
      </w:r>
    </w:p>
    <w:p w:rsidR="0002161B" w:rsidRDefault="0002161B" w:rsidP="00C935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161B" w:rsidRDefault="0002161B" w:rsidP="00E41A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3649182" cy="2922253"/>
            <wp:effectExtent l="171450" t="133350" r="370368" b="297197"/>
            <wp:docPr id="20" name="Picture 19" descr="imagesCAS14J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S14J6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182" cy="2922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455D" w:rsidRPr="00C935AF" w:rsidRDefault="00DF455D" w:rsidP="00C935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935AF">
        <w:rPr>
          <w:rFonts w:ascii="Arial" w:hAnsi="Arial" w:cs="Arial"/>
          <w:b/>
          <w:kern w:val="24"/>
          <w:sz w:val="24"/>
          <w:szCs w:val="24"/>
        </w:rPr>
        <w:t>Pleurae</w:t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Thin, double-layered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serosa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Parietal pleura</w:t>
      </w:r>
    </w:p>
    <w:p w:rsidR="00DF455D" w:rsidRPr="00DF455D" w:rsidRDefault="00DF455D" w:rsidP="00C935A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Covers the thoracic wall and superior face of the diaphragm</w:t>
      </w:r>
    </w:p>
    <w:p w:rsidR="00DF455D" w:rsidRPr="00C935AF" w:rsidRDefault="00DF455D" w:rsidP="00C935A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Continues around heart and between lungs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Visceral, or pulmonary, pleura</w:t>
      </w:r>
    </w:p>
    <w:p w:rsidR="00DF455D" w:rsidRPr="00DF455D" w:rsidRDefault="00DF455D" w:rsidP="00C935A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Covers the external lung surface</w:t>
      </w:r>
    </w:p>
    <w:p w:rsidR="00DF455D" w:rsidRPr="00DF455D" w:rsidRDefault="00DF455D" w:rsidP="00C935A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Divides the thoracic cavity into three chambers</w:t>
      </w:r>
    </w:p>
    <w:p w:rsidR="00DF455D" w:rsidRPr="00DF455D" w:rsidRDefault="00DF455D" w:rsidP="00C935AF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central mediastinum</w:t>
      </w:r>
    </w:p>
    <w:p w:rsidR="00C935AF" w:rsidRDefault="00DF455D" w:rsidP="00C935AF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Two lateral compartments, each containing a lung </w:t>
      </w:r>
    </w:p>
    <w:p w:rsidR="00A54559" w:rsidRDefault="00A54559" w:rsidP="00A54559">
      <w:p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kern w:val="24"/>
          <w:sz w:val="24"/>
          <w:szCs w:val="24"/>
        </w:rPr>
      </w:pPr>
    </w:p>
    <w:p w:rsidR="00A54559" w:rsidRDefault="00A54559" w:rsidP="00EB07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3867150" cy="2505075"/>
            <wp:effectExtent l="171450" t="133350" r="361950" b="314325"/>
            <wp:docPr id="15" name="Picture 14" descr="imagesCAT131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T131Z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807" cy="2506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455D" w:rsidRPr="00C935AF" w:rsidRDefault="00DF455D" w:rsidP="00C935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935AF">
        <w:rPr>
          <w:rFonts w:ascii="Arial" w:hAnsi="Arial" w:cs="Arial"/>
          <w:b/>
          <w:kern w:val="24"/>
          <w:sz w:val="24"/>
          <w:szCs w:val="24"/>
        </w:rPr>
        <w:t>Breathing</w:t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Breathing, or pulmonary ventilation, consists of two phases</w:t>
      </w:r>
    </w:p>
    <w:p w:rsidR="00DF455D" w:rsidRPr="00DF455D" w:rsidRDefault="00DF455D" w:rsidP="00C935A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Inspiration – air flows into the lungs</w:t>
      </w:r>
    </w:p>
    <w:p w:rsidR="00DF455D" w:rsidRPr="00DF455D" w:rsidRDefault="00DF455D" w:rsidP="00C935A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Expiration – gases exit the lungs</w:t>
      </w:r>
    </w:p>
    <w:p w:rsidR="002E336E" w:rsidRDefault="002E336E" w:rsidP="00C935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F455D" w:rsidRPr="00C935AF" w:rsidRDefault="00DF455D" w:rsidP="00C935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935AF">
        <w:rPr>
          <w:rFonts w:ascii="Arial" w:hAnsi="Arial" w:cs="Arial"/>
          <w:b/>
          <w:kern w:val="24"/>
          <w:sz w:val="24"/>
          <w:szCs w:val="24"/>
        </w:rPr>
        <w:t>Pressure Relationships in the Thoracic Cavity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Respiratory pressure is always described relative to atmospheric pressure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Atmospheric pressure </w:t>
      </w:r>
    </w:p>
    <w:p w:rsidR="00DF455D" w:rsidRPr="00DF455D" w:rsidRDefault="00DF455D" w:rsidP="002E336E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Pressure exerted by the air surrounding the body 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Intrapulmonary pressure – pressure within the alveoli</w:t>
      </w:r>
    </w:p>
    <w:p w:rsidR="00DF455D" w:rsidRPr="00C935AF" w:rsidRDefault="00DF455D" w:rsidP="00C935A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Intrapleural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pressure – pressure within the pleural cavity</w:t>
      </w:r>
      <w:r w:rsidRPr="00C935AF">
        <w:rPr>
          <w:rFonts w:ascii="Arial" w:hAnsi="Arial" w:cs="Arial"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Two forces act to pull the lungs away from the thoracic wall, promoting lung collapse</w:t>
      </w:r>
    </w:p>
    <w:p w:rsidR="00DF455D" w:rsidRPr="00DF455D" w:rsidRDefault="00DF455D" w:rsidP="00C935A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Elasticity of lungs causes them to assume smallest possible size</w:t>
      </w:r>
    </w:p>
    <w:p w:rsidR="00DF455D" w:rsidRPr="00DF455D" w:rsidRDefault="00DF455D" w:rsidP="00C935A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Surface tension of alveolar fluid draws alveoli to their smallest possible size</w:t>
      </w:r>
    </w:p>
    <w:p w:rsidR="002E336E" w:rsidRPr="00E41AD3" w:rsidRDefault="00DF455D" w:rsidP="00C935A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Opposing force – elasticity of the chest wall pulls the thorax outward to enlarge the lungs</w:t>
      </w:r>
    </w:p>
    <w:p w:rsidR="00ED446D" w:rsidRDefault="00ED446D" w:rsidP="00C935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F455D" w:rsidRPr="00DF455D" w:rsidRDefault="00DF455D" w:rsidP="00C935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935AF">
        <w:rPr>
          <w:rFonts w:ascii="Arial" w:hAnsi="Arial" w:cs="Arial"/>
          <w:b/>
          <w:kern w:val="24"/>
          <w:sz w:val="24"/>
          <w:szCs w:val="24"/>
        </w:rPr>
        <w:t>Inspiration</w:t>
      </w:r>
      <w:r w:rsidRPr="00DF455D">
        <w:rPr>
          <w:rFonts w:ascii="Arial" w:hAnsi="Arial" w:cs="Arial"/>
          <w:kern w:val="24"/>
          <w:sz w:val="24"/>
          <w:szCs w:val="24"/>
        </w:rPr>
        <w:tab/>
      </w:r>
      <w:r w:rsidRPr="00DF455D">
        <w:rPr>
          <w:rFonts w:ascii="Arial" w:hAnsi="Arial" w:cs="Arial"/>
          <w:kern w:val="24"/>
          <w:sz w:val="24"/>
          <w:szCs w:val="24"/>
        </w:rPr>
        <w:tab/>
      </w:r>
      <w:r w:rsidRPr="00DF455D">
        <w:rPr>
          <w:rFonts w:ascii="Arial" w:hAnsi="Arial" w:cs="Arial"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The diaphragm and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intercostal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muscles (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inspiratory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muscles) contract and the rib cage rises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lungs are stretched and intrapulmonary volume increases</w:t>
      </w:r>
    </w:p>
    <w:p w:rsid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Air flows into the lungs</w:t>
      </w:r>
    </w:p>
    <w:p w:rsidR="00EB07C1" w:rsidRDefault="00EB07C1" w:rsidP="00EB07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B07C1" w:rsidRPr="00C935AF" w:rsidRDefault="00EB07C1" w:rsidP="00EB07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935AF">
        <w:rPr>
          <w:rFonts w:ascii="Arial" w:hAnsi="Arial" w:cs="Arial"/>
          <w:b/>
          <w:kern w:val="24"/>
          <w:sz w:val="24"/>
          <w:szCs w:val="24"/>
        </w:rPr>
        <w:t>Expiration</w:t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  <w:r w:rsidRPr="00C935AF">
        <w:rPr>
          <w:rFonts w:ascii="Arial" w:hAnsi="Arial" w:cs="Arial"/>
          <w:b/>
          <w:kern w:val="24"/>
          <w:sz w:val="24"/>
          <w:szCs w:val="24"/>
        </w:rPr>
        <w:tab/>
      </w:r>
    </w:p>
    <w:p w:rsidR="00EB07C1" w:rsidRPr="00DF455D" w:rsidRDefault="00EB07C1" w:rsidP="00EB07C1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Intercostal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muscles relax and the rib cage descends due to gravity</w:t>
      </w:r>
    </w:p>
    <w:p w:rsidR="00EB07C1" w:rsidRPr="00DF455D" w:rsidRDefault="00EB07C1" w:rsidP="00EB07C1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Thoracic cavity volume decreases</w:t>
      </w:r>
    </w:p>
    <w:p w:rsidR="00EB07C1" w:rsidRPr="00DF455D" w:rsidRDefault="00EB07C1" w:rsidP="00EB07C1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Elastic lungs recoil passively and intrapulmonary volume decreases</w:t>
      </w:r>
    </w:p>
    <w:p w:rsidR="00EB07C1" w:rsidRPr="00DF455D" w:rsidRDefault="00EB07C1" w:rsidP="00EB07C1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Gases flow out of the lungs </w:t>
      </w:r>
    </w:p>
    <w:p w:rsidR="00EB07C1" w:rsidRDefault="00EB07C1" w:rsidP="00EB07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EB07C1" w:rsidRPr="00CC0134" w:rsidRDefault="00CC0134" w:rsidP="00304A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lastRenderedPageBreak/>
        <w:t xml:space="preserve">  </w:t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  <w:t xml:space="preserve"> Inspiration   </w:t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  <w:t xml:space="preserve">       Expiration                  </w:t>
      </w:r>
    </w:p>
    <w:p w:rsidR="00655CEF" w:rsidRPr="00CC0134" w:rsidRDefault="00183A0B" w:rsidP="00C935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2400300" cy="3152775"/>
            <wp:effectExtent l="171450" t="133350" r="361950" b="314325"/>
            <wp:docPr id="17" name="Picture 16" descr="inspiration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iration-illustratio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446" cy="3151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07C1" w:rsidRPr="00EB07C1">
        <w:rPr>
          <w:rFonts w:ascii="Arial" w:hAnsi="Arial" w:cs="Arial"/>
          <w:kern w:val="24"/>
          <w:sz w:val="24"/>
          <w:szCs w:val="24"/>
        </w:rPr>
        <w:drawing>
          <wp:inline distT="0" distB="0" distL="0" distR="0">
            <wp:extent cx="2400300" cy="3165763"/>
            <wp:effectExtent l="171450" t="133350" r="361950" b="301337"/>
            <wp:docPr id="24" name="Picture 22" descr="expiration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iration-illustratio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165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455D" w:rsidRPr="00C935AF" w:rsidRDefault="00DF455D" w:rsidP="00C935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935AF">
        <w:rPr>
          <w:rFonts w:ascii="Arial" w:hAnsi="Arial" w:cs="Arial"/>
          <w:b/>
          <w:kern w:val="24"/>
          <w:sz w:val="24"/>
          <w:szCs w:val="24"/>
        </w:rPr>
        <w:t>Airway Resistance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As airway resistance rises, breathing movements become more strenuous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Severely constricted or obstructed bronchioles: </w:t>
      </w:r>
    </w:p>
    <w:p w:rsidR="00DF455D" w:rsidRPr="00DF455D" w:rsidRDefault="00DF455D" w:rsidP="00206C4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Can prevent life-sustaining ventilation</w:t>
      </w:r>
    </w:p>
    <w:p w:rsidR="00DF455D" w:rsidRPr="00DF455D" w:rsidRDefault="00DF455D" w:rsidP="00206C4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Can occur during acute asthma attacks which stops ventilation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Epinephrine release via the sympathetic nervous system dilates bronchioles and reduces air resistance</w:t>
      </w:r>
    </w:p>
    <w:p w:rsidR="00206C40" w:rsidRPr="00206C40" w:rsidRDefault="00206C40" w:rsidP="00206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F455D" w:rsidRPr="00206C40" w:rsidRDefault="00DF455D" w:rsidP="00206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06C40">
        <w:rPr>
          <w:rFonts w:ascii="Arial" w:hAnsi="Arial" w:cs="Arial"/>
          <w:b/>
          <w:kern w:val="24"/>
          <w:sz w:val="24"/>
          <w:szCs w:val="24"/>
        </w:rPr>
        <w:t>Alveolar Surface Tension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Surface tension – the attraction of liquid molecules to one another at a liquid-gas interface 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liquid coating the alveolar surface is always acting to reduce the alveoli to the smallest possible size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Surfactant, a detergent-like complex, reduces surface tension and helps keep the alveoli from collapsing</w:t>
      </w:r>
    </w:p>
    <w:p w:rsidR="00206C40" w:rsidRDefault="00206C40" w:rsidP="00206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206C40" w:rsidRDefault="00DF455D" w:rsidP="00206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06C40">
        <w:rPr>
          <w:rFonts w:ascii="Arial" w:hAnsi="Arial" w:cs="Arial"/>
          <w:b/>
          <w:kern w:val="24"/>
          <w:sz w:val="24"/>
          <w:szCs w:val="24"/>
        </w:rPr>
        <w:t>Lung Compliance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ease with which lungs can be expanded</w:t>
      </w:r>
    </w:p>
    <w:p w:rsidR="00DF455D" w:rsidRPr="002B511A" w:rsidRDefault="00DF455D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B511A">
        <w:rPr>
          <w:rFonts w:ascii="Arial" w:hAnsi="Arial" w:cs="Arial"/>
          <w:kern w:val="24"/>
          <w:sz w:val="24"/>
          <w:szCs w:val="24"/>
        </w:rPr>
        <w:t>Determined by two main factors</w:t>
      </w:r>
    </w:p>
    <w:p w:rsidR="00DF455D" w:rsidRPr="00DF455D" w:rsidRDefault="00DF455D" w:rsidP="00206C4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Distensibility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of the lung tissue and surrounding thoracic cage</w:t>
      </w:r>
    </w:p>
    <w:p w:rsidR="00DF455D" w:rsidRPr="00DF455D" w:rsidRDefault="00DF455D" w:rsidP="00206C4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Surface tension of the alveoli</w:t>
      </w:r>
    </w:p>
    <w:p w:rsidR="00206C40" w:rsidRDefault="00206C40" w:rsidP="00206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C0134" w:rsidRDefault="00CC0134" w:rsidP="00206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C0134" w:rsidRDefault="00CC0134" w:rsidP="00206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206C40" w:rsidRDefault="00DF455D" w:rsidP="00206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06C40">
        <w:rPr>
          <w:rFonts w:ascii="Arial" w:hAnsi="Arial" w:cs="Arial"/>
          <w:b/>
          <w:kern w:val="24"/>
          <w:sz w:val="24"/>
          <w:szCs w:val="24"/>
        </w:rPr>
        <w:lastRenderedPageBreak/>
        <w:t>Factors That Diminish Lung Compliance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Scar tissue or fibrosis that reduces the natural resilience of the lungs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Blockage of the smaller respiratory passages with mucus or fluid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Reduced production of surfactant</w:t>
      </w:r>
    </w:p>
    <w:p w:rsidR="002B511A" w:rsidRPr="00CC0134" w:rsidRDefault="00DF455D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Decreased flexibility of the thoracic cage or its decreased ability to expand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Examples include:  </w:t>
      </w:r>
    </w:p>
    <w:p w:rsidR="00DF455D" w:rsidRPr="00DF455D" w:rsidRDefault="00DF455D" w:rsidP="00206C4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Deformities of thorax</w:t>
      </w:r>
    </w:p>
    <w:p w:rsidR="00DF455D" w:rsidRPr="00DF455D" w:rsidRDefault="00DF455D" w:rsidP="00206C4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Ossification of the costal cartilage</w:t>
      </w:r>
    </w:p>
    <w:p w:rsidR="00DF455D" w:rsidRPr="00DF455D" w:rsidRDefault="00DF455D" w:rsidP="00206C4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Paralysis of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intercostal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muscles</w:t>
      </w:r>
    </w:p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ind w:left="576" w:hanging="446"/>
        <w:rPr>
          <w:rFonts w:ascii="Arial" w:hAnsi="Arial" w:cs="Arial"/>
          <w:kern w:val="24"/>
          <w:sz w:val="24"/>
          <w:szCs w:val="24"/>
        </w:rPr>
      </w:pPr>
    </w:p>
    <w:p w:rsidR="00DF455D" w:rsidRPr="00206C40" w:rsidRDefault="00DF455D" w:rsidP="00206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06C40">
        <w:rPr>
          <w:rFonts w:ascii="Arial" w:hAnsi="Arial" w:cs="Arial"/>
          <w:b/>
          <w:kern w:val="24"/>
          <w:sz w:val="24"/>
          <w:szCs w:val="24"/>
        </w:rPr>
        <w:t>Respiratory Volumes</w:t>
      </w:r>
      <w:r w:rsidRPr="00206C40">
        <w:rPr>
          <w:rFonts w:ascii="Arial" w:hAnsi="Arial" w:cs="Arial"/>
          <w:b/>
          <w:kern w:val="24"/>
          <w:sz w:val="24"/>
          <w:szCs w:val="24"/>
        </w:rPr>
        <w:tab/>
      </w:r>
      <w:r w:rsidRPr="00206C40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206C40" w:rsidRDefault="00DF455D" w:rsidP="00206C4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06C40">
        <w:rPr>
          <w:rFonts w:ascii="Arial" w:hAnsi="Arial" w:cs="Arial"/>
          <w:i/>
          <w:kern w:val="24"/>
          <w:sz w:val="24"/>
          <w:szCs w:val="24"/>
        </w:rPr>
        <w:t>Tidal volume</w:t>
      </w:r>
      <w:r w:rsidR="00206C40">
        <w:rPr>
          <w:rFonts w:ascii="Arial" w:hAnsi="Arial" w:cs="Arial"/>
          <w:kern w:val="24"/>
          <w:sz w:val="24"/>
          <w:szCs w:val="24"/>
        </w:rPr>
        <w:t xml:space="preserve"> - </w:t>
      </w:r>
      <w:r w:rsidRPr="00206C40">
        <w:rPr>
          <w:rFonts w:ascii="Arial" w:hAnsi="Arial" w:cs="Arial"/>
          <w:kern w:val="24"/>
          <w:sz w:val="24"/>
          <w:szCs w:val="24"/>
        </w:rPr>
        <w:t>Air that moves into and out of the lungs with each breath (approximately 500 ml)</w:t>
      </w:r>
    </w:p>
    <w:p w:rsidR="00DF455D" w:rsidRPr="00206C40" w:rsidRDefault="00DF455D" w:rsidP="00206C4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kern w:val="24"/>
          <w:sz w:val="24"/>
          <w:szCs w:val="24"/>
        </w:rPr>
      </w:pPr>
      <w:proofErr w:type="spellStart"/>
      <w:r w:rsidRPr="00206C40">
        <w:rPr>
          <w:rFonts w:ascii="Arial" w:hAnsi="Arial" w:cs="Arial"/>
          <w:i/>
          <w:kern w:val="24"/>
          <w:sz w:val="24"/>
          <w:szCs w:val="24"/>
        </w:rPr>
        <w:t>Inspiratory</w:t>
      </w:r>
      <w:proofErr w:type="spellEnd"/>
      <w:r w:rsidRPr="00206C40">
        <w:rPr>
          <w:rFonts w:ascii="Arial" w:hAnsi="Arial" w:cs="Arial"/>
          <w:i/>
          <w:kern w:val="24"/>
          <w:sz w:val="24"/>
          <w:szCs w:val="24"/>
        </w:rPr>
        <w:t xml:space="preserve"> reserve volume </w:t>
      </w:r>
      <w:r w:rsidR="00206C40">
        <w:rPr>
          <w:rFonts w:ascii="Arial" w:hAnsi="Arial" w:cs="Arial"/>
          <w:i/>
          <w:kern w:val="24"/>
          <w:sz w:val="24"/>
          <w:szCs w:val="24"/>
        </w:rPr>
        <w:t xml:space="preserve"> - </w:t>
      </w:r>
      <w:r w:rsidRPr="00206C40">
        <w:rPr>
          <w:rFonts w:ascii="Arial" w:hAnsi="Arial" w:cs="Arial"/>
          <w:kern w:val="24"/>
          <w:sz w:val="24"/>
          <w:szCs w:val="24"/>
        </w:rPr>
        <w:t>Air that can be inspired forcibly beyond the tidal volume (2100–3200 ml)</w:t>
      </w:r>
    </w:p>
    <w:p w:rsidR="00DF455D" w:rsidRPr="00206C40" w:rsidRDefault="00DF455D" w:rsidP="00206C4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kern w:val="24"/>
          <w:sz w:val="24"/>
          <w:szCs w:val="24"/>
        </w:rPr>
      </w:pPr>
      <w:r w:rsidRPr="00206C40">
        <w:rPr>
          <w:rFonts w:ascii="Arial" w:hAnsi="Arial" w:cs="Arial"/>
          <w:i/>
          <w:kern w:val="24"/>
          <w:sz w:val="24"/>
          <w:szCs w:val="24"/>
        </w:rPr>
        <w:t xml:space="preserve">Expiratory reserve volume </w:t>
      </w:r>
      <w:r w:rsidR="00206C40">
        <w:rPr>
          <w:rFonts w:ascii="Arial" w:hAnsi="Arial" w:cs="Arial"/>
          <w:i/>
          <w:kern w:val="24"/>
          <w:sz w:val="24"/>
          <w:szCs w:val="24"/>
        </w:rPr>
        <w:t xml:space="preserve">- </w:t>
      </w:r>
      <w:r w:rsidRPr="00206C40">
        <w:rPr>
          <w:rFonts w:ascii="Arial" w:hAnsi="Arial" w:cs="Arial"/>
          <w:kern w:val="24"/>
          <w:sz w:val="24"/>
          <w:szCs w:val="24"/>
        </w:rPr>
        <w:t>Air that can be evacuated from the lungs after a tidal expiration (1000–1200 ml)</w:t>
      </w:r>
    </w:p>
    <w:p w:rsidR="00DF455D" w:rsidRPr="00206C40" w:rsidRDefault="00DF455D" w:rsidP="00206C4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kern w:val="24"/>
          <w:sz w:val="24"/>
          <w:szCs w:val="24"/>
        </w:rPr>
      </w:pPr>
      <w:r w:rsidRPr="00206C40">
        <w:rPr>
          <w:rFonts w:ascii="Arial" w:hAnsi="Arial" w:cs="Arial"/>
          <w:i/>
          <w:kern w:val="24"/>
          <w:sz w:val="24"/>
          <w:szCs w:val="24"/>
        </w:rPr>
        <w:t xml:space="preserve">Residual volume </w:t>
      </w:r>
      <w:r w:rsidR="00206C40">
        <w:rPr>
          <w:rFonts w:ascii="Arial" w:hAnsi="Arial" w:cs="Arial"/>
          <w:i/>
          <w:kern w:val="24"/>
          <w:sz w:val="24"/>
          <w:szCs w:val="24"/>
        </w:rPr>
        <w:t xml:space="preserve"> - </w:t>
      </w:r>
      <w:r w:rsidRPr="00206C40">
        <w:rPr>
          <w:rFonts w:ascii="Arial" w:hAnsi="Arial" w:cs="Arial"/>
          <w:kern w:val="24"/>
          <w:sz w:val="24"/>
          <w:szCs w:val="24"/>
        </w:rPr>
        <w:t>Air left in the lungs after strenuous expiration (1200 ml)</w:t>
      </w:r>
    </w:p>
    <w:p w:rsidR="00655CEF" w:rsidRDefault="00655CEF" w:rsidP="00206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206C40" w:rsidRDefault="00DF455D" w:rsidP="00206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06C40">
        <w:rPr>
          <w:rFonts w:ascii="Arial" w:hAnsi="Arial" w:cs="Arial"/>
          <w:b/>
          <w:kern w:val="24"/>
          <w:sz w:val="24"/>
          <w:szCs w:val="24"/>
        </w:rPr>
        <w:t>Respiratory Capacities</w:t>
      </w:r>
      <w:r w:rsidRPr="00206C40">
        <w:rPr>
          <w:rFonts w:ascii="Arial" w:hAnsi="Arial" w:cs="Arial"/>
          <w:b/>
          <w:kern w:val="24"/>
          <w:sz w:val="24"/>
          <w:szCs w:val="24"/>
        </w:rPr>
        <w:tab/>
      </w:r>
      <w:r w:rsidRPr="00206C40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206C40" w:rsidRDefault="00DF455D" w:rsidP="00206C4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kern w:val="24"/>
          <w:sz w:val="24"/>
          <w:szCs w:val="24"/>
        </w:rPr>
      </w:pPr>
      <w:proofErr w:type="spellStart"/>
      <w:r w:rsidRPr="00206C40">
        <w:rPr>
          <w:rFonts w:ascii="Arial" w:hAnsi="Arial" w:cs="Arial"/>
          <w:i/>
          <w:kern w:val="24"/>
          <w:sz w:val="24"/>
          <w:szCs w:val="24"/>
        </w:rPr>
        <w:t>Inspiratory</w:t>
      </w:r>
      <w:proofErr w:type="spellEnd"/>
      <w:r w:rsidRPr="00206C40">
        <w:rPr>
          <w:rFonts w:ascii="Arial" w:hAnsi="Arial" w:cs="Arial"/>
          <w:i/>
          <w:kern w:val="24"/>
          <w:sz w:val="24"/>
          <w:szCs w:val="24"/>
        </w:rPr>
        <w:t xml:space="preserve"> capacity</w:t>
      </w:r>
      <w:r w:rsidR="00206C40">
        <w:rPr>
          <w:rFonts w:ascii="Arial" w:hAnsi="Arial" w:cs="Arial"/>
          <w:i/>
          <w:kern w:val="24"/>
          <w:sz w:val="24"/>
          <w:szCs w:val="24"/>
        </w:rPr>
        <w:t xml:space="preserve"> - </w:t>
      </w:r>
      <w:r w:rsidRPr="00206C40">
        <w:rPr>
          <w:rFonts w:ascii="Arial" w:hAnsi="Arial" w:cs="Arial"/>
          <w:kern w:val="24"/>
          <w:sz w:val="24"/>
          <w:szCs w:val="24"/>
        </w:rPr>
        <w:t xml:space="preserve">Total amount of air that can be inspired after a tidal expiration </w:t>
      </w:r>
    </w:p>
    <w:p w:rsidR="00DF455D" w:rsidRPr="00206C40" w:rsidRDefault="00DF455D" w:rsidP="00206C4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kern w:val="24"/>
          <w:sz w:val="24"/>
          <w:szCs w:val="24"/>
        </w:rPr>
      </w:pPr>
      <w:r w:rsidRPr="00206C40">
        <w:rPr>
          <w:rFonts w:ascii="Arial" w:hAnsi="Arial" w:cs="Arial"/>
          <w:i/>
          <w:kern w:val="24"/>
          <w:sz w:val="24"/>
          <w:szCs w:val="24"/>
        </w:rPr>
        <w:t xml:space="preserve">Functional residual capacity </w:t>
      </w:r>
      <w:r w:rsidR="00206C40">
        <w:rPr>
          <w:rFonts w:ascii="Arial" w:hAnsi="Arial" w:cs="Arial"/>
          <w:i/>
          <w:kern w:val="24"/>
          <w:sz w:val="24"/>
          <w:szCs w:val="24"/>
        </w:rPr>
        <w:t xml:space="preserve"> - </w:t>
      </w:r>
      <w:r w:rsidRPr="00206C40">
        <w:rPr>
          <w:rFonts w:ascii="Arial" w:hAnsi="Arial" w:cs="Arial"/>
          <w:kern w:val="24"/>
          <w:sz w:val="24"/>
          <w:szCs w:val="24"/>
        </w:rPr>
        <w:t xml:space="preserve">Amount of air remaining in the lungs after a tidal expiration </w:t>
      </w:r>
    </w:p>
    <w:p w:rsidR="00DF455D" w:rsidRPr="00206C40" w:rsidRDefault="00DF455D" w:rsidP="00206C4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kern w:val="24"/>
          <w:sz w:val="24"/>
          <w:szCs w:val="24"/>
        </w:rPr>
      </w:pPr>
      <w:r w:rsidRPr="00206C40">
        <w:rPr>
          <w:rFonts w:ascii="Arial" w:hAnsi="Arial" w:cs="Arial"/>
          <w:i/>
          <w:kern w:val="24"/>
          <w:sz w:val="24"/>
          <w:szCs w:val="24"/>
        </w:rPr>
        <w:t xml:space="preserve">Vital capacity </w:t>
      </w:r>
      <w:r w:rsidR="00206C40">
        <w:rPr>
          <w:rFonts w:ascii="Arial" w:hAnsi="Arial" w:cs="Arial"/>
          <w:i/>
          <w:kern w:val="24"/>
          <w:sz w:val="24"/>
          <w:szCs w:val="24"/>
        </w:rPr>
        <w:t xml:space="preserve"> - </w:t>
      </w:r>
      <w:r w:rsidRPr="00206C40">
        <w:rPr>
          <w:rFonts w:ascii="Arial" w:hAnsi="Arial" w:cs="Arial"/>
          <w:kern w:val="24"/>
          <w:sz w:val="24"/>
          <w:szCs w:val="24"/>
        </w:rPr>
        <w:t xml:space="preserve">The total amount of exchangeable air </w:t>
      </w:r>
    </w:p>
    <w:p w:rsidR="005F3C44" w:rsidRPr="002B511A" w:rsidRDefault="00DF455D" w:rsidP="005F3C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kern w:val="24"/>
          <w:sz w:val="24"/>
          <w:szCs w:val="24"/>
        </w:rPr>
      </w:pPr>
      <w:r w:rsidRPr="00206C40">
        <w:rPr>
          <w:rFonts w:ascii="Arial" w:hAnsi="Arial" w:cs="Arial"/>
          <w:i/>
          <w:kern w:val="24"/>
          <w:sz w:val="24"/>
          <w:szCs w:val="24"/>
        </w:rPr>
        <w:t xml:space="preserve">Total lung capacity </w:t>
      </w:r>
      <w:r w:rsidR="00206C40">
        <w:rPr>
          <w:rFonts w:ascii="Arial" w:hAnsi="Arial" w:cs="Arial"/>
          <w:i/>
          <w:kern w:val="24"/>
          <w:sz w:val="24"/>
          <w:szCs w:val="24"/>
        </w:rPr>
        <w:t xml:space="preserve"> - </w:t>
      </w:r>
      <w:r w:rsidR="00206C40">
        <w:rPr>
          <w:rFonts w:ascii="Arial" w:hAnsi="Arial" w:cs="Arial"/>
          <w:kern w:val="24"/>
          <w:sz w:val="24"/>
          <w:szCs w:val="24"/>
        </w:rPr>
        <w:t>S</w:t>
      </w:r>
      <w:r w:rsidRPr="00206C40">
        <w:rPr>
          <w:rFonts w:ascii="Arial" w:hAnsi="Arial" w:cs="Arial"/>
          <w:kern w:val="24"/>
          <w:sz w:val="24"/>
          <w:szCs w:val="24"/>
        </w:rPr>
        <w:t xml:space="preserve">um of all lung volumes </w:t>
      </w:r>
    </w:p>
    <w:p w:rsidR="005F3C44" w:rsidRDefault="005F3C44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5F3C44" w:rsidRDefault="00DF455D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5F3C44">
        <w:rPr>
          <w:rFonts w:ascii="Arial" w:hAnsi="Arial" w:cs="Arial"/>
          <w:b/>
          <w:kern w:val="24"/>
          <w:sz w:val="24"/>
          <w:szCs w:val="24"/>
        </w:rPr>
        <w:t>Surface Area and Thickness of the Respiratory Membrane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Respiratory membranes:</w:t>
      </w:r>
    </w:p>
    <w:p w:rsidR="00DF455D" w:rsidRP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Thicken if lungs become waterlogged and edematous, whereby gas exchange is inadequate and oxygen deprivation results</w:t>
      </w:r>
    </w:p>
    <w:p w:rsidR="00DF455D" w:rsidRP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Decrease in surface area with emphysema, when walls of adjacent alveoli break through</w:t>
      </w:r>
    </w:p>
    <w:p w:rsidR="002B511A" w:rsidRDefault="002B511A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5F3C44" w:rsidRDefault="00DF455D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5F3C44">
        <w:rPr>
          <w:rFonts w:ascii="Arial" w:hAnsi="Arial" w:cs="Arial"/>
          <w:b/>
          <w:kern w:val="24"/>
          <w:sz w:val="24"/>
          <w:szCs w:val="24"/>
        </w:rPr>
        <w:t>Oxygen Transport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Molecular oxygen is carried in the blood: 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Bound to hemoglobin (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Hb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) within red blood cells 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Dissolved in plasma</w:t>
      </w:r>
    </w:p>
    <w:p w:rsidR="005F3C44" w:rsidRDefault="005F3C44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5F3C44" w:rsidRDefault="00DF455D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5F3C44">
        <w:rPr>
          <w:rFonts w:ascii="Arial" w:hAnsi="Arial" w:cs="Arial"/>
          <w:b/>
          <w:kern w:val="24"/>
          <w:sz w:val="24"/>
          <w:szCs w:val="24"/>
        </w:rPr>
        <w:t>Hypoxia – Low Oxygen to the Tissues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Anemic hypoxia</w:t>
      </w:r>
    </w:p>
    <w:p w:rsidR="00DF455D" w:rsidRP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Poor oxygen delivery from too few RBCs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Ischemic or stagnant hypoxia</w:t>
      </w:r>
    </w:p>
    <w:p w:rsidR="00DF455D" w:rsidRP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Occurs when blood circulation is impaired or blocked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Histotoxic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hypoxia</w:t>
      </w:r>
    </w:p>
    <w:p w:rsid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Occurs when body cells are unable to use oxygen</w:t>
      </w:r>
    </w:p>
    <w:p w:rsidR="00CC0134" w:rsidRPr="00CC0134" w:rsidRDefault="00CC0134" w:rsidP="00CC0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C0134">
        <w:rPr>
          <w:rFonts w:ascii="Arial" w:hAnsi="Arial" w:cs="Arial"/>
          <w:b/>
          <w:kern w:val="24"/>
          <w:sz w:val="24"/>
          <w:szCs w:val="24"/>
        </w:rPr>
        <w:lastRenderedPageBreak/>
        <w:t>Hypoxia – Low Oxygen to the Tissues</w:t>
      </w:r>
      <w:r>
        <w:rPr>
          <w:rFonts w:ascii="Arial" w:hAnsi="Arial" w:cs="Arial"/>
          <w:b/>
          <w:kern w:val="24"/>
          <w:sz w:val="24"/>
          <w:szCs w:val="24"/>
        </w:rPr>
        <w:t xml:space="preserve"> - continued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Hypoxemic hypoxia</w:t>
      </w:r>
    </w:p>
    <w:p w:rsidR="00DF455D" w:rsidRP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Seen in reduced oxygen pressure</w:t>
      </w:r>
    </w:p>
    <w:p w:rsidR="002B511A" w:rsidRDefault="002B511A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F455D" w:rsidRPr="005F3C44" w:rsidRDefault="00DF455D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5F3C44">
        <w:rPr>
          <w:rFonts w:ascii="Arial" w:hAnsi="Arial" w:cs="Arial"/>
          <w:b/>
          <w:kern w:val="24"/>
          <w:sz w:val="24"/>
          <w:szCs w:val="24"/>
        </w:rPr>
        <w:t>Carbon Dioxide Transport</w:t>
      </w:r>
      <w:r w:rsidRPr="005F3C44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CO2 is transported in the blood in three forms</w:t>
      </w:r>
    </w:p>
    <w:p w:rsidR="00DF455D" w:rsidRP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Dissolved in plasma – 7 to 10% </w:t>
      </w:r>
    </w:p>
    <w:p w:rsidR="00DF455D" w:rsidRP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Chemically bound to hemoglobin – 20% is carried in RBCs </w:t>
      </w:r>
    </w:p>
    <w:p w:rsidR="00DF455D" w:rsidRP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Bicarbonate ion in plasma – 70% is transported as bicarbonate </w:t>
      </w:r>
    </w:p>
    <w:p w:rsidR="00DF455D" w:rsidRPr="00DF455D" w:rsidRDefault="00DF455D" w:rsidP="002B51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5F3C44" w:rsidRDefault="005F3C44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5F3C44">
        <w:rPr>
          <w:rFonts w:ascii="Arial" w:hAnsi="Arial" w:cs="Arial"/>
          <w:b/>
          <w:kern w:val="24"/>
          <w:sz w:val="24"/>
          <w:szCs w:val="24"/>
        </w:rPr>
        <w:t xml:space="preserve">Control of Respiration: </w:t>
      </w:r>
      <w:proofErr w:type="spellStart"/>
      <w:r w:rsidR="00DF455D" w:rsidRPr="005F3C44">
        <w:rPr>
          <w:rFonts w:ascii="Arial" w:hAnsi="Arial" w:cs="Arial"/>
          <w:b/>
          <w:kern w:val="24"/>
          <w:sz w:val="24"/>
          <w:szCs w:val="24"/>
        </w:rPr>
        <w:t>Medullary</w:t>
      </w:r>
      <w:proofErr w:type="spellEnd"/>
      <w:r w:rsidR="00DF455D" w:rsidRPr="005F3C44">
        <w:rPr>
          <w:rFonts w:ascii="Arial" w:hAnsi="Arial" w:cs="Arial"/>
          <w:b/>
          <w:kern w:val="24"/>
          <w:sz w:val="24"/>
          <w:szCs w:val="24"/>
        </w:rPr>
        <w:t xml:space="preserve"> Respiratory Centers</w:t>
      </w:r>
      <w:r w:rsidR="00DF455D" w:rsidRPr="005F3C44">
        <w:rPr>
          <w:rFonts w:ascii="Arial" w:hAnsi="Arial" w:cs="Arial"/>
          <w:b/>
          <w:kern w:val="24"/>
          <w:sz w:val="24"/>
          <w:szCs w:val="24"/>
        </w:rPr>
        <w:tab/>
      </w:r>
      <w:r w:rsidR="00DF455D" w:rsidRPr="005F3C44">
        <w:rPr>
          <w:rFonts w:ascii="Arial" w:hAnsi="Arial" w:cs="Arial"/>
          <w:b/>
          <w:kern w:val="24"/>
          <w:sz w:val="24"/>
          <w:szCs w:val="24"/>
        </w:rPr>
        <w:tab/>
      </w:r>
      <w:r w:rsidR="00DF455D" w:rsidRPr="005F3C44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The dorsal respiratory group or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inspiratory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center </w:t>
      </w:r>
    </w:p>
    <w:p w:rsidR="00DF455D" w:rsidRP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Appears to be the pacesetting respiratory center</w:t>
      </w:r>
    </w:p>
    <w:p w:rsidR="00DF455D" w:rsidRP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Excites the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inspiratory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muscles and sets breath rates (12-15 breaths/minute)</w:t>
      </w:r>
    </w:p>
    <w:p w:rsidR="00DF455D" w:rsidRP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Becomes dormant during expiration</w:t>
      </w:r>
    </w:p>
    <w:p w:rsid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ventral respiratory group is involved in forced inspiration and expiration</w:t>
      </w:r>
    </w:p>
    <w:p w:rsidR="00655CEF" w:rsidRDefault="00655CEF" w:rsidP="002B51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B511A" w:rsidRPr="001D5E9A" w:rsidRDefault="002B511A" w:rsidP="002B51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D5E9A">
        <w:rPr>
          <w:rFonts w:ascii="Arial" w:hAnsi="Arial" w:cs="Arial"/>
          <w:b/>
          <w:kern w:val="24"/>
          <w:sz w:val="24"/>
          <w:szCs w:val="24"/>
        </w:rPr>
        <w:t>Depth and Rate of Breathing: Higher Brain Centers</w:t>
      </w:r>
    </w:p>
    <w:p w:rsidR="002B511A" w:rsidRPr="00DF455D" w:rsidRDefault="002B511A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Hypothalamic controls act through the limbic system to modify rate and depth of respiration </w:t>
      </w:r>
    </w:p>
    <w:p w:rsidR="002B511A" w:rsidRPr="00DF455D" w:rsidRDefault="002B511A" w:rsidP="002B511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Example: breath holding that occurs in anger</w:t>
      </w:r>
    </w:p>
    <w:p w:rsidR="002B511A" w:rsidRPr="00DF455D" w:rsidRDefault="002B511A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 rise in body temperature acts to increase respiratory rate</w:t>
      </w:r>
    </w:p>
    <w:p w:rsidR="002B511A" w:rsidRPr="00DF455D" w:rsidRDefault="002B511A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Cortical controls are direct signals from the cerebral motor cortex that bypass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medullary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controls</w:t>
      </w:r>
    </w:p>
    <w:p w:rsidR="002B511A" w:rsidRPr="00DF455D" w:rsidRDefault="002B511A" w:rsidP="002B511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Examples: voluntary breath holding, taking a deep breath</w:t>
      </w:r>
    </w:p>
    <w:p w:rsidR="005F3C44" w:rsidRDefault="005F3C44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A6090A" w:rsidRDefault="00A6090A" w:rsidP="00CC013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5505450" cy="3609975"/>
            <wp:effectExtent l="171450" t="133350" r="361950" b="314325"/>
            <wp:docPr id="13" name="Picture 12" descr="regulation-of-respirat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-of-respiration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134" w:rsidRDefault="00CC0134" w:rsidP="00CC013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DF455D" w:rsidRPr="005F3C44" w:rsidRDefault="00DF455D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5F3C44">
        <w:rPr>
          <w:rFonts w:ascii="Arial" w:hAnsi="Arial" w:cs="Arial"/>
          <w:b/>
          <w:kern w:val="24"/>
          <w:sz w:val="24"/>
          <w:szCs w:val="24"/>
        </w:rPr>
        <w:t>Hyperventilation</w:t>
      </w:r>
      <w:r w:rsidRPr="005F3C44">
        <w:rPr>
          <w:rFonts w:ascii="Arial" w:hAnsi="Arial" w:cs="Arial"/>
          <w:b/>
          <w:kern w:val="24"/>
          <w:sz w:val="24"/>
          <w:szCs w:val="24"/>
        </w:rPr>
        <w:tab/>
      </w:r>
      <w:r w:rsidRPr="005F3C44">
        <w:rPr>
          <w:rFonts w:ascii="Arial" w:hAnsi="Arial" w:cs="Arial"/>
          <w:b/>
          <w:kern w:val="24"/>
          <w:sz w:val="24"/>
          <w:szCs w:val="24"/>
        </w:rPr>
        <w:tab/>
      </w:r>
      <w:r w:rsidRPr="005F3C44">
        <w:rPr>
          <w:rFonts w:ascii="Arial" w:hAnsi="Arial" w:cs="Arial"/>
          <w:b/>
          <w:kern w:val="24"/>
          <w:sz w:val="24"/>
          <w:szCs w:val="24"/>
        </w:rPr>
        <w:tab/>
      </w:r>
      <w:r w:rsidRPr="005F3C44">
        <w:rPr>
          <w:rFonts w:ascii="Arial" w:hAnsi="Arial" w:cs="Arial"/>
          <w:b/>
          <w:kern w:val="24"/>
          <w:sz w:val="24"/>
          <w:szCs w:val="24"/>
        </w:rPr>
        <w:tab/>
      </w:r>
      <w:r w:rsidRPr="005F3C44">
        <w:rPr>
          <w:rFonts w:ascii="Arial" w:hAnsi="Arial" w:cs="Arial"/>
          <w:b/>
          <w:kern w:val="24"/>
          <w:sz w:val="24"/>
          <w:szCs w:val="24"/>
        </w:rPr>
        <w:tab/>
      </w:r>
      <w:r w:rsidRPr="005F3C44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Increase in the rate and depth of breathing that exceeds the bodies need to remove CO2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Occurs when low CO2 levels in the blood cause cerebral blood vessels to constrict which produces cerebral ischemia</w:t>
      </w:r>
    </w:p>
    <w:p w:rsidR="005F3C44" w:rsidRDefault="005F3C44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5F3C44" w:rsidRDefault="00DF455D" w:rsidP="005F3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5F3C44">
        <w:rPr>
          <w:rFonts w:ascii="Arial" w:hAnsi="Arial" w:cs="Arial"/>
          <w:b/>
          <w:kern w:val="24"/>
          <w:sz w:val="24"/>
          <w:szCs w:val="24"/>
        </w:rPr>
        <w:t>Hypoventilation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Hypoventilation – slow and shallow breathing due to abnormally low P</w:t>
      </w:r>
      <w:r w:rsidRPr="00DF455D">
        <w:rPr>
          <w:rFonts w:ascii="Arial" w:hAnsi="Arial" w:cs="Arial"/>
          <w:kern w:val="24"/>
          <w:sz w:val="24"/>
          <w:szCs w:val="24"/>
          <w:vertAlign w:val="subscript"/>
        </w:rPr>
        <w:t>CO2</w:t>
      </w:r>
      <w:r w:rsidRPr="00DF455D">
        <w:rPr>
          <w:rFonts w:ascii="Arial" w:hAnsi="Arial" w:cs="Arial"/>
          <w:kern w:val="24"/>
          <w:sz w:val="24"/>
          <w:szCs w:val="24"/>
        </w:rPr>
        <w:t xml:space="preserve"> levels</w:t>
      </w:r>
    </w:p>
    <w:p w:rsidR="00DF455D" w:rsidRDefault="00DF455D" w:rsidP="005F3C44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Apnea (breathing cessation) may occur until P</w:t>
      </w:r>
      <w:r w:rsidRPr="00DF455D">
        <w:rPr>
          <w:rFonts w:ascii="Arial" w:hAnsi="Arial" w:cs="Arial"/>
          <w:kern w:val="24"/>
          <w:sz w:val="24"/>
          <w:szCs w:val="24"/>
          <w:vertAlign w:val="subscript"/>
        </w:rPr>
        <w:t>CO2</w:t>
      </w:r>
      <w:r w:rsidRPr="00DF455D">
        <w:rPr>
          <w:rFonts w:ascii="Arial" w:hAnsi="Arial" w:cs="Arial"/>
          <w:kern w:val="24"/>
          <w:sz w:val="24"/>
          <w:szCs w:val="24"/>
        </w:rPr>
        <w:t xml:space="preserve"> levels rise</w:t>
      </w:r>
    </w:p>
    <w:p w:rsidR="00A6090A" w:rsidRPr="00DF455D" w:rsidRDefault="00A6090A" w:rsidP="00A6090A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</w:p>
    <w:p w:rsidR="001D5E9A" w:rsidRDefault="00A6090A" w:rsidP="00A609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1266825" cy="1391138"/>
            <wp:effectExtent l="171450" t="133350" r="371475" b="304312"/>
            <wp:docPr id="14" name="Picture 13" descr="imagesCATD6B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TD6BV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653" cy="139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090A" w:rsidRDefault="00A6090A" w:rsidP="001D5E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CC0134" w:rsidRDefault="00CC0134" w:rsidP="001D5E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F455D" w:rsidRPr="001D5E9A" w:rsidRDefault="00DF455D" w:rsidP="001D5E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D5E9A">
        <w:rPr>
          <w:rFonts w:ascii="Arial" w:hAnsi="Arial" w:cs="Arial"/>
          <w:b/>
          <w:kern w:val="24"/>
          <w:sz w:val="24"/>
          <w:szCs w:val="24"/>
        </w:rPr>
        <w:lastRenderedPageBreak/>
        <w:t>Respiratory Adjustments: Exercise</w:t>
      </w:r>
      <w:r w:rsidRPr="001D5E9A">
        <w:rPr>
          <w:rFonts w:ascii="Arial" w:hAnsi="Arial" w:cs="Arial"/>
          <w:b/>
          <w:kern w:val="24"/>
          <w:sz w:val="24"/>
          <w:szCs w:val="24"/>
        </w:rPr>
        <w:tab/>
      </w:r>
      <w:r w:rsidRPr="001D5E9A">
        <w:rPr>
          <w:rFonts w:ascii="Arial" w:hAnsi="Arial" w:cs="Arial"/>
          <w:b/>
          <w:kern w:val="24"/>
          <w:sz w:val="24"/>
          <w:szCs w:val="24"/>
        </w:rPr>
        <w:tab/>
        <w:t xml:space="preserve">   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Respiratory adjustments are geared to both the intensity and duration of exercise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During vigorous exercise:</w:t>
      </w:r>
    </w:p>
    <w:p w:rsidR="00DF455D" w:rsidRPr="00DF455D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Ventilation can increase 20 fold </w:t>
      </w:r>
    </w:p>
    <w:p w:rsidR="001D5E9A" w:rsidRPr="002B511A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Breathing becomes deeper and more vigorous, but respiratory rate may not be significantly changed (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hyperpnea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>)</w:t>
      </w:r>
    </w:p>
    <w:p w:rsidR="001D5E9A" w:rsidRDefault="00DF455D" w:rsidP="001D5E9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As exercise begins</w:t>
      </w:r>
      <w:r w:rsidR="001D5E9A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DF455D" w:rsidRPr="001D5E9A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D5E9A">
        <w:rPr>
          <w:rFonts w:ascii="Arial" w:hAnsi="Arial" w:cs="Arial"/>
          <w:kern w:val="24"/>
          <w:sz w:val="24"/>
          <w:szCs w:val="24"/>
        </w:rPr>
        <w:t>Ventilation increases abruptly, rises slowly, and reaches a steady state</w:t>
      </w:r>
    </w:p>
    <w:p w:rsidR="001D5E9A" w:rsidRDefault="001D5E9A" w:rsidP="001D5E9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 xml:space="preserve">When exercise stops </w:t>
      </w:r>
    </w:p>
    <w:p w:rsidR="00DF455D" w:rsidRPr="001D5E9A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D5E9A">
        <w:rPr>
          <w:rFonts w:ascii="Arial" w:hAnsi="Arial" w:cs="Arial"/>
          <w:kern w:val="24"/>
          <w:sz w:val="24"/>
          <w:szCs w:val="24"/>
        </w:rPr>
        <w:t>Ventilation declines suddenly, then gradually decreases to normal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Neural factors bring about the above changes, including:</w:t>
      </w:r>
    </w:p>
    <w:p w:rsidR="00DF455D" w:rsidRPr="00DF455D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Psychic stimuli</w:t>
      </w:r>
    </w:p>
    <w:p w:rsidR="00DF455D" w:rsidRPr="00DF455D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Cortical motor activation</w:t>
      </w:r>
    </w:p>
    <w:p w:rsidR="00DF455D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Excitatory impulses from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proprioceptors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in muscles</w:t>
      </w:r>
    </w:p>
    <w:p w:rsidR="00CC0134" w:rsidRDefault="00CC0134" w:rsidP="00CC0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C0134" w:rsidRPr="00DF455D" w:rsidRDefault="00CC0134" w:rsidP="00FC67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2466975" cy="1847850"/>
            <wp:effectExtent l="171450" t="133350" r="371475" b="304800"/>
            <wp:docPr id="25" name="rg_hi" descr="https://encrypted-tbn1.google.com/images?q=tbn:ANd9GcRPWOzDTmi-91fsx37WAaAiqbTFqHXC_ypVjkbrEhIWyHxRt9BA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RPWOzDTmi-91fsx37WAaAiqbTFqHXC_ypVjkbrEhIWyHxRt9BA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C6775"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1409700" cy="1854868"/>
            <wp:effectExtent l="171450" t="133350" r="361950" b="297782"/>
            <wp:docPr id="26" name="rg_hi" descr="https://encrypted-tbn1.google.com/images?q=tbn:ANd9GcQ9O8SreXXzfblVoMCK1WN5s1B4bL8P1IYO7Y05TapM9LXPKOSw5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Q9O8SreXXzfblVoMCK1WN5s1B4bL8P1IYO7Y05TapM9LXPKOSw5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54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ind w:left="575" w:hanging="445"/>
        <w:rPr>
          <w:rFonts w:ascii="Arial" w:hAnsi="Arial" w:cs="Arial"/>
          <w:kern w:val="24"/>
          <w:sz w:val="24"/>
          <w:szCs w:val="24"/>
        </w:rPr>
      </w:pPr>
    </w:p>
    <w:p w:rsidR="00DF455D" w:rsidRPr="001D5E9A" w:rsidRDefault="00DF455D" w:rsidP="001D5E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D5E9A">
        <w:rPr>
          <w:rFonts w:ascii="Arial" w:hAnsi="Arial" w:cs="Arial"/>
          <w:b/>
          <w:kern w:val="24"/>
          <w:sz w:val="24"/>
          <w:szCs w:val="24"/>
        </w:rPr>
        <w:t>Respiratory Adjustments: High Altitude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body responds to quick movement to high altitude (above 8000 ft) with symptoms of acute mountain sickness – headache, shortness of breath, nausea, and dizziness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Acclimatization – respiratory and hematopoietic adjustments to altitude</w:t>
      </w:r>
    </w:p>
    <w:p w:rsidR="00655CEF" w:rsidRDefault="00655CEF" w:rsidP="001D5E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1D5E9A" w:rsidRDefault="00DF455D" w:rsidP="001D5E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D5E9A">
        <w:rPr>
          <w:rFonts w:ascii="Arial" w:hAnsi="Arial" w:cs="Arial"/>
          <w:b/>
          <w:kern w:val="24"/>
          <w:sz w:val="24"/>
          <w:szCs w:val="24"/>
        </w:rPr>
        <w:t>Chronic Obstructive Pulmonary Disease (COPD)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Exemplified by chronic bronchitis and obstructive emphysema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Patients have a history of:</w:t>
      </w:r>
    </w:p>
    <w:p w:rsidR="00DF455D" w:rsidRPr="00DF455D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Smoking</w:t>
      </w:r>
    </w:p>
    <w:p w:rsidR="00DF455D" w:rsidRPr="00DF455D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Dyspnea, where labored breathing occurs and gets progressively worse</w:t>
      </w:r>
    </w:p>
    <w:p w:rsidR="00DF455D" w:rsidRPr="00DF455D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Coughing and frequent pulmonary infections</w:t>
      </w:r>
    </w:p>
    <w:p w:rsidR="00DF455D" w:rsidRDefault="00DF455D" w:rsidP="001D5E9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COPD victims develop respiratory failure accompanied by hypoxemia, carbon dioxide retention, and respiratory acidosis</w:t>
      </w:r>
    </w:p>
    <w:p w:rsidR="001D5E9A" w:rsidRPr="001D5E9A" w:rsidRDefault="001D5E9A" w:rsidP="001D5E9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</w:p>
    <w:p w:rsidR="00156D79" w:rsidRDefault="00156D79" w:rsidP="001D5E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156D79" w:rsidRDefault="00156D79" w:rsidP="00FC67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156D79">
        <w:rPr>
          <w:rFonts w:ascii="Arial" w:hAnsi="Arial" w:cs="Arial"/>
          <w:b/>
          <w:kern w:val="24"/>
          <w:sz w:val="24"/>
          <w:szCs w:val="24"/>
        </w:rPr>
        <w:lastRenderedPageBreak/>
        <w:drawing>
          <wp:inline distT="0" distB="0" distL="0" distR="0">
            <wp:extent cx="5553075" cy="3924300"/>
            <wp:effectExtent l="171450" t="133350" r="371475" b="304800"/>
            <wp:docPr id="12" name="Picture 5" descr="22-28_COPD_1.jpg        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1" name="Picture 4" descr="22-28_COPD_1.jpg        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455D" w:rsidRPr="001D5E9A" w:rsidRDefault="00DF455D" w:rsidP="001D5E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D5E9A">
        <w:rPr>
          <w:rFonts w:ascii="Arial" w:hAnsi="Arial" w:cs="Arial"/>
          <w:b/>
          <w:kern w:val="24"/>
          <w:sz w:val="24"/>
          <w:szCs w:val="24"/>
        </w:rPr>
        <w:t>Asthma</w:t>
      </w:r>
      <w:r w:rsidRPr="001D5E9A">
        <w:rPr>
          <w:rFonts w:ascii="Arial" w:hAnsi="Arial" w:cs="Arial"/>
          <w:b/>
          <w:kern w:val="24"/>
          <w:sz w:val="24"/>
          <w:szCs w:val="24"/>
        </w:rPr>
        <w:tab/>
      </w:r>
      <w:r w:rsidRPr="001D5E9A">
        <w:rPr>
          <w:rFonts w:ascii="Arial" w:hAnsi="Arial" w:cs="Arial"/>
          <w:b/>
          <w:kern w:val="24"/>
          <w:sz w:val="24"/>
          <w:szCs w:val="24"/>
        </w:rPr>
        <w:tab/>
      </w:r>
      <w:r w:rsidRPr="001D5E9A">
        <w:rPr>
          <w:rFonts w:ascii="Arial" w:hAnsi="Arial" w:cs="Arial"/>
          <w:b/>
          <w:kern w:val="24"/>
          <w:sz w:val="24"/>
          <w:szCs w:val="24"/>
        </w:rPr>
        <w:tab/>
      </w:r>
      <w:r w:rsidRPr="001D5E9A">
        <w:rPr>
          <w:rFonts w:ascii="Arial" w:hAnsi="Arial" w:cs="Arial"/>
          <w:b/>
          <w:kern w:val="24"/>
          <w:sz w:val="24"/>
          <w:szCs w:val="24"/>
        </w:rPr>
        <w:tab/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Characterized by dyspnea, wheezing, and chest tightness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Active inflammation of the airways precedes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bronchospasms</w:t>
      </w:r>
      <w:proofErr w:type="spellEnd"/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Airway inflammation is an immune response caused by release of IL-4 and IL-5, which stimulate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IgE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and recruit inflammatory cells</w:t>
      </w:r>
    </w:p>
    <w:p w:rsidR="00DF455D" w:rsidRPr="001D5E9A" w:rsidRDefault="00DF455D" w:rsidP="001D5E9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Airways thickened with inflammatory exudates magnify the effect of </w:t>
      </w: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bronchospasms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DF455D" w:rsidRPr="001D5E9A" w:rsidRDefault="00DF455D" w:rsidP="001D5E9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Asthma is a process that affects the airways with excessive mucus production, bronchial muscle contraction, and swelling causing obstruction. </w:t>
      </w:r>
    </w:p>
    <w:p w:rsidR="00DF455D" w:rsidRPr="001D5E9A" w:rsidRDefault="00DF455D" w:rsidP="001D5E9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During an asthma attack, spasms in the muscles and bronchi constrict, impeding the outward passage of stale air. Sufferers can get starved for air with coughing, wheezing and chest tightness. </w:t>
      </w:r>
    </w:p>
    <w:p w:rsidR="00DF455D" w:rsidRPr="001D5E9A" w:rsidRDefault="00DF455D" w:rsidP="001D5E9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Recently, asthma has been found to be a chronic inflammatory process with the prior symptoms. </w:t>
      </w:r>
    </w:p>
    <w:p w:rsidR="00DF455D" w:rsidRPr="001D5E9A" w:rsidRDefault="00DF455D" w:rsidP="001D5E9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Most of the research has been aimed at determining what might trigger asthma responses and what to avoid.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Incidence</w:t>
      </w:r>
    </w:p>
    <w:p w:rsidR="00DF455D" w:rsidRPr="001D5E9A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In the last decade the incidence of asthma has increased by 1/3</w:t>
      </w:r>
    </w:p>
    <w:p w:rsidR="00DF455D" w:rsidRPr="00DF455D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20 million people in the US </w:t>
      </w:r>
    </w:p>
    <w:p w:rsidR="00DF455D" w:rsidRPr="001D5E9A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6 million children and 14 million adults </w:t>
      </w:r>
    </w:p>
    <w:p w:rsidR="001D5E9A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 xml:space="preserve">Children under 16 and adults over 65 are more prone </w:t>
      </w:r>
    </w:p>
    <w:p w:rsidR="002B511A" w:rsidRPr="002B511A" w:rsidRDefault="002B511A" w:rsidP="002B511A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</w:p>
    <w:p w:rsidR="00156D79" w:rsidRDefault="00156D79" w:rsidP="001D5E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156D79" w:rsidRDefault="00156D79" w:rsidP="00FC67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850122" cy="4495515"/>
            <wp:effectExtent l="171450" t="133350" r="360178" b="30508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852" t="5324" r="404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22" cy="449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6775" w:rsidRDefault="00FC6775" w:rsidP="001D5E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FC6775" w:rsidRDefault="00FC6775" w:rsidP="00FC67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FC6775" w:rsidRDefault="00FC6775" w:rsidP="00FC67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FC6775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5219700" cy="2124075"/>
            <wp:effectExtent l="171450" t="133350" r="361950" b="314325"/>
            <wp:docPr id="28" name="Picture 8" descr="asthma trigg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sthma trigger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6775" w:rsidRDefault="00FC6775" w:rsidP="00FC67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F455D" w:rsidRPr="001D5E9A" w:rsidRDefault="00DF455D" w:rsidP="00FC67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D5E9A">
        <w:rPr>
          <w:rFonts w:ascii="Arial" w:hAnsi="Arial" w:cs="Arial"/>
          <w:b/>
          <w:kern w:val="24"/>
          <w:sz w:val="24"/>
          <w:szCs w:val="24"/>
        </w:rPr>
        <w:lastRenderedPageBreak/>
        <w:t>Lung Cancer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Accounts for 1/3 of all cancer deaths in the U.S.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90% of all patients with lung cancer were smokers</w:t>
      </w:r>
    </w:p>
    <w:p w:rsidR="00DF455D" w:rsidRPr="00DF455D" w:rsidRDefault="00DF455D" w:rsidP="00DF455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The three most common types are:</w:t>
      </w:r>
    </w:p>
    <w:p w:rsidR="00DF455D" w:rsidRPr="00DF455D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Squamous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cell carcinoma (20-40% of cases) arises in bronchial epithelium</w:t>
      </w:r>
    </w:p>
    <w:p w:rsidR="00DF455D" w:rsidRPr="00DF455D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DF455D">
        <w:rPr>
          <w:rFonts w:ascii="Arial" w:hAnsi="Arial" w:cs="Arial"/>
          <w:kern w:val="24"/>
          <w:sz w:val="24"/>
          <w:szCs w:val="24"/>
        </w:rPr>
        <w:t>Adenocarcinoma</w:t>
      </w:r>
      <w:proofErr w:type="spellEnd"/>
      <w:r w:rsidRPr="00DF455D">
        <w:rPr>
          <w:rFonts w:ascii="Arial" w:hAnsi="Arial" w:cs="Arial"/>
          <w:kern w:val="24"/>
          <w:sz w:val="24"/>
          <w:szCs w:val="24"/>
        </w:rPr>
        <w:t xml:space="preserve"> (25-35% of cases) originates in peripheral lung area</w:t>
      </w:r>
    </w:p>
    <w:p w:rsidR="00DF455D" w:rsidRPr="00DF455D" w:rsidRDefault="00DF455D" w:rsidP="001D5E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Small cell carcinoma (20-25% of cases) contains lymphocyte-like cells that originate in the primary bronchi and subsequently metastasize</w:t>
      </w:r>
    </w:p>
    <w:p w:rsidR="00655CEF" w:rsidRDefault="00655CEF" w:rsidP="002B51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FC6775" w:rsidRDefault="00FC6775" w:rsidP="002B51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FC6775" w:rsidRDefault="00FC6775" w:rsidP="00FC67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4853141" cy="2314575"/>
            <wp:effectExtent l="171450" t="133350" r="366559" b="314325"/>
            <wp:docPr id="27" name="rg_hi" descr="https://encrypted-tbn1.google.com/images?q=tbn:ANd9GcRDpQH5skMCY_jMTRxmWo5kPq8QAtFvTM_iR56H6KZQNIF2StrD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RDpQH5skMCY_jMTRxmWo5kPq8QAtFvTM_iR56H6KZQNIF2StrD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41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6775" w:rsidRDefault="00FC6775" w:rsidP="002B51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B511A" w:rsidRPr="002B511A" w:rsidRDefault="002B511A" w:rsidP="002B51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B511A">
        <w:rPr>
          <w:rFonts w:ascii="Arial" w:hAnsi="Arial" w:cs="Arial"/>
          <w:b/>
          <w:kern w:val="24"/>
          <w:sz w:val="24"/>
          <w:szCs w:val="24"/>
        </w:rPr>
        <w:t>Lifespan Changes</w:t>
      </w:r>
    </w:p>
    <w:p w:rsidR="002B511A" w:rsidRPr="00DF455D" w:rsidRDefault="002B511A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By the 28</w:t>
      </w:r>
      <w:r w:rsidRPr="00DF455D">
        <w:rPr>
          <w:rFonts w:ascii="Arial" w:hAnsi="Arial" w:cs="Arial"/>
          <w:kern w:val="24"/>
          <w:sz w:val="24"/>
          <w:szCs w:val="24"/>
          <w:vertAlign w:val="superscript"/>
        </w:rPr>
        <w:t>th</w:t>
      </w:r>
      <w:r w:rsidRPr="00DF455D">
        <w:rPr>
          <w:rFonts w:ascii="Arial" w:hAnsi="Arial" w:cs="Arial"/>
          <w:kern w:val="24"/>
          <w:sz w:val="24"/>
          <w:szCs w:val="24"/>
        </w:rPr>
        <w:t xml:space="preserve"> week, a baby born prematurely can breathe on its own</w:t>
      </w:r>
    </w:p>
    <w:p w:rsidR="002B511A" w:rsidRPr="00DF455D" w:rsidRDefault="002B511A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During fetal life, the lungs are filled with fluid and blood bypasses the lungs</w:t>
      </w:r>
    </w:p>
    <w:p w:rsidR="002B511A" w:rsidRPr="00DF455D" w:rsidRDefault="002B511A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Gas exchange takes place via the placenta</w:t>
      </w:r>
    </w:p>
    <w:p w:rsidR="002B511A" w:rsidRPr="00DF455D" w:rsidRDefault="002B511A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At birth, respiratory centers are activated, alveoli inflate, and lungs begin to function</w:t>
      </w:r>
    </w:p>
    <w:p w:rsidR="002B511A" w:rsidRPr="00DF455D" w:rsidRDefault="002B511A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Respiratory rate is highest in newborns and slows until adulthood</w:t>
      </w:r>
    </w:p>
    <w:p w:rsidR="002B511A" w:rsidRPr="00DF455D" w:rsidRDefault="002B511A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Lungs continue to mature and more alveoli are formed until young adulthood</w:t>
      </w:r>
    </w:p>
    <w:p w:rsidR="002B511A" w:rsidRPr="002B511A" w:rsidRDefault="002B511A" w:rsidP="002B51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F455D">
        <w:rPr>
          <w:rFonts w:ascii="Arial" w:hAnsi="Arial" w:cs="Arial"/>
          <w:kern w:val="24"/>
          <w:sz w:val="24"/>
          <w:szCs w:val="24"/>
        </w:rPr>
        <w:t>Respiratory efficiency decreases in old age</w:t>
      </w:r>
    </w:p>
    <w:p w:rsidR="002B511A" w:rsidRDefault="003F6596" w:rsidP="002B511A">
      <w:pPr>
        <w:numPr>
          <w:ilvl w:val="0"/>
          <w:numId w:val="21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B511A">
        <w:rPr>
          <w:rFonts w:ascii="Arial" w:hAnsi="Arial" w:cs="Arial"/>
          <w:kern w:val="24"/>
          <w:sz w:val="24"/>
          <w:szCs w:val="24"/>
        </w:rPr>
        <w:t>Lifespan changes reflect an accumulation of environmental influences and the effects of aging in other organ systems, and may include:</w:t>
      </w:r>
    </w:p>
    <w:p w:rsidR="00320A6C" w:rsidRPr="002B511A" w:rsidRDefault="003F6596" w:rsidP="002B511A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2B511A">
        <w:rPr>
          <w:rFonts w:ascii="Arial" w:hAnsi="Arial" w:cs="Arial"/>
          <w:kern w:val="24"/>
          <w:sz w:val="24"/>
          <w:szCs w:val="24"/>
        </w:rPr>
        <w:t>The cilia become less active</w:t>
      </w:r>
    </w:p>
    <w:p w:rsidR="00320A6C" w:rsidRPr="002B511A" w:rsidRDefault="003F6596" w:rsidP="002B511A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2B511A">
        <w:rPr>
          <w:rFonts w:ascii="Arial" w:hAnsi="Arial" w:cs="Arial"/>
          <w:kern w:val="24"/>
          <w:sz w:val="24"/>
          <w:szCs w:val="24"/>
        </w:rPr>
        <w:t xml:space="preserve"> Mucous thickening</w:t>
      </w:r>
    </w:p>
    <w:p w:rsidR="00320A6C" w:rsidRPr="002B511A" w:rsidRDefault="003F6596" w:rsidP="002B511A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2B511A">
        <w:rPr>
          <w:rFonts w:ascii="Arial" w:hAnsi="Arial" w:cs="Arial"/>
          <w:kern w:val="24"/>
          <w:sz w:val="24"/>
          <w:szCs w:val="24"/>
        </w:rPr>
        <w:t xml:space="preserve"> Swallowing, gagging, and coughing reflexes slowing</w:t>
      </w:r>
    </w:p>
    <w:p w:rsidR="00320A6C" w:rsidRPr="002B511A" w:rsidRDefault="003F6596" w:rsidP="002B511A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2B511A">
        <w:rPr>
          <w:rFonts w:ascii="Arial" w:hAnsi="Arial" w:cs="Arial"/>
          <w:kern w:val="24"/>
          <w:sz w:val="24"/>
          <w:szCs w:val="24"/>
        </w:rPr>
        <w:t xml:space="preserve"> Macrophages in the lungs lose efficiency</w:t>
      </w:r>
    </w:p>
    <w:p w:rsidR="00320A6C" w:rsidRPr="002B511A" w:rsidRDefault="003F6596" w:rsidP="002B511A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2B511A">
        <w:rPr>
          <w:rFonts w:ascii="Arial" w:hAnsi="Arial" w:cs="Arial"/>
          <w:kern w:val="24"/>
          <w:sz w:val="24"/>
          <w:szCs w:val="24"/>
        </w:rPr>
        <w:t xml:space="preserve"> An increased susceptibility to respiratory infections</w:t>
      </w:r>
    </w:p>
    <w:p w:rsidR="00320A6C" w:rsidRPr="002B511A" w:rsidRDefault="003F6596" w:rsidP="002B511A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2B511A">
        <w:rPr>
          <w:rFonts w:ascii="Arial" w:hAnsi="Arial" w:cs="Arial"/>
          <w:kern w:val="24"/>
          <w:sz w:val="24"/>
          <w:szCs w:val="24"/>
        </w:rPr>
        <w:t xml:space="preserve"> A “barrel chest” may develop</w:t>
      </w:r>
    </w:p>
    <w:p w:rsidR="00320A6C" w:rsidRPr="002B511A" w:rsidRDefault="003F6596" w:rsidP="002B511A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2B511A">
        <w:rPr>
          <w:rFonts w:ascii="Arial" w:hAnsi="Arial" w:cs="Arial"/>
          <w:kern w:val="24"/>
          <w:sz w:val="24"/>
          <w:szCs w:val="24"/>
        </w:rPr>
        <w:t xml:space="preserve"> Bronchial walls thin and collapse</w:t>
      </w:r>
    </w:p>
    <w:p w:rsidR="00320A6C" w:rsidRPr="002B511A" w:rsidRDefault="003F6596" w:rsidP="002B511A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2B511A">
        <w:rPr>
          <w:rFonts w:ascii="Arial" w:hAnsi="Arial" w:cs="Arial"/>
          <w:kern w:val="24"/>
          <w:sz w:val="24"/>
          <w:szCs w:val="24"/>
        </w:rPr>
        <w:t xml:space="preserve"> Dead space increasing</w:t>
      </w:r>
    </w:p>
    <w:p w:rsidR="002B511A" w:rsidRPr="00DF455D" w:rsidRDefault="002B511A" w:rsidP="002B51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F455D" w:rsidRPr="00DF455D" w:rsidRDefault="00DF455D" w:rsidP="00DF455D">
      <w:pPr>
        <w:autoSpaceDE w:val="0"/>
        <w:autoSpaceDN w:val="0"/>
        <w:adjustRightInd w:val="0"/>
        <w:spacing w:after="0" w:line="240" w:lineRule="auto"/>
        <w:ind w:left="575" w:hanging="445"/>
        <w:rPr>
          <w:rFonts w:ascii="Arial" w:hAnsi="Arial" w:cs="Arial"/>
          <w:kern w:val="24"/>
          <w:sz w:val="24"/>
          <w:szCs w:val="24"/>
        </w:rPr>
      </w:pPr>
    </w:p>
    <w:p w:rsidR="003D5CE2" w:rsidRPr="00DF455D" w:rsidRDefault="00C32F39">
      <w:pPr>
        <w:rPr>
          <w:rFonts w:ascii="Arial" w:hAnsi="Arial" w:cs="Arial"/>
          <w:sz w:val="24"/>
          <w:szCs w:val="24"/>
        </w:rPr>
      </w:pPr>
    </w:p>
    <w:sectPr w:rsidR="003D5CE2" w:rsidRPr="00DF455D" w:rsidSect="004C5169">
      <w:footerReference w:type="default" r:id="rId31"/>
      <w:pgSz w:w="12240" w:h="15840"/>
      <w:pgMar w:top="1440" w:right="1440" w:bottom="1440" w:left="1440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596" w:rsidRDefault="003F6596" w:rsidP="00EA78D4">
      <w:pPr>
        <w:spacing w:after="0" w:line="240" w:lineRule="auto"/>
      </w:pPr>
      <w:r>
        <w:separator/>
      </w:r>
    </w:p>
  </w:endnote>
  <w:endnote w:type="continuationSeparator" w:id="0">
    <w:p w:rsidR="003F6596" w:rsidRDefault="003F6596" w:rsidP="00EA7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525564"/>
      <w:docPartObj>
        <w:docPartGallery w:val="Page Numbers (Bottom of Page)"/>
        <w:docPartUnique/>
      </w:docPartObj>
    </w:sdtPr>
    <w:sdtContent>
      <w:p w:rsidR="00EA78D4" w:rsidRDefault="00320A6C">
        <w:pPr>
          <w:pStyle w:val="Footer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EA78D4" w:rsidRDefault="00320A6C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0C18B5" w:rsidRPr="000C18B5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1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596" w:rsidRDefault="003F6596" w:rsidP="00EA78D4">
      <w:pPr>
        <w:spacing w:after="0" w:line="240" w:lineRule="auto"/>
      </w:pPr>
      <w:r>
        <w:separator/>
      </w:r>
    </w:p>
  </w:footnote>
  <w:footnote w:type="continuationSeparator" w:id="0">
    <w:p w:rsidR="003F6596" w:rsidRDefault="003F6596" w:rsidP="00EA7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04A3266"/>
    <w:lvl w:ilvl="0">
      <w:numFmt w:val="bullet"/>
      <w:lvlText w:val="*"/>
      <w:lvlJc w:val="left"/>
    </w:lvl>
  </w:abstractNum>
  <w:abstractNum w:abstractNumId="1">
    <w:nsid w:val="06307DCC"/>
    <w:multiLevelType w:val="hybridMultilevel"/>
    <w:tmpl w:val="9C4A2C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2064DF"/>
    <w:multiLevelType w:val="hybridMultilevel"/>
    <w:tmpl w:val="F83842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149402C"/>
    <w:multiLevelType w:val="hybridMultilevel"/>
    <w:tmpl w:val="2A96479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C3E0ACB"/>
    <w:multiLevelType w:val="hybridMultilevel"/>
    <w:tmpl w:val="859E5F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450F32"/>
    <w:multiLevelType w:val="hybridMultilevel"/>
    <w:tmpl w:val="1B70050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220BA28">
      <w:start w:val="114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22EE89F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7BE0E2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7EB0AFF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D9A9A1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FF12119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D3E16F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19CFE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51"/>
        </w:rPr>
      </w:lvl>
    </w:lvlOverride>
  </w:num>
  <w:num w:numId="2">
    <w:abstractNumId w:val="0"/>
    <w:lvlOverride w:ilvl="0">
      <w:lvl w:ilvl="0">
        <w:numFmt w:val="bullet"/>
        <w:lvlText w:val=""/>
        <w:legacy w:legacy="1" w:legacySpace="0" w:legacyIndent="0"/>
        <w:lvlJc w:val="left"/>
        <w:rPr>
          <w:rFonts w:ascii="Wingdings" w:hAnsi="Wingdings" w:hint="default"/>
          <w:sz w:val="42"/>
        </w:rPr>
      </w:lvl>
    </w:lvlOverride>
  </w:num>
  <w:num w:numId="3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52"/>
        </w:rPr>
      </w:lvl>
    </w:lvlOverride>
  </w:num>
  <w:num w:numId="4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5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3"/>
        </w:rPr>
      </w:lvl>
    </w:lvlOverride>
  </w:num>
  <w:num w:numId="7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46"/>
        </w:rPr>
      </w:lvl>
    </w:lvlOverride>
  </w:num>
  <w:num w:numId="8">
    <w:abstractNumId w:val="0"/>
    <w:lvlOverride w:ilvl="0">
      <w:lvl w:ilvl="0">
        <w:numFmt w:val="bullet"/>
        <w:lvlText w:val=""/>
        <w:legacy w:legacy="1" w:legacySpace="0" w:legacyIndent="0"/>
        <w:lvlJc w:val="left"/>
        <w:rPr>
          <w:rFonts w:ascii="Wingdings 2" w:hAnsi="Wingdings 2" w:hint="default"/>
          <w:sz w:val="56"/>
        </w:rPr>
      </w:lvl>
    </w:lvlOverride>
  </w:num>
  <w:num w:numId="9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2"/>
        </w:rPr>
      </w:lvl>
    </w:lvlOverride>
  </w:num>
  <w:num w:numId="10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48"/>
        </w:rPr>
      </w:lvl>
    </w:lvlOverride>
  </w:num>
  <w:num w:numId="11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0"/>
        </w:rPr>
      </w:lvl>
    </w:lvlOverride>
  </w:num>
  <w:num w:numId="12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50"/>
        </w:rPr>
      </w:lvl>
    </w:lvlOverride>
  </w:num>
  <w:num w:numId="13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54"/>
        </w:rPr>
      </w:lvl>
    </w:lvlOverride>
  </w:num>
  <w:num w:numId="14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32"/>
        </w:rPr>
      </w:lvl>
    </w:lvlOverride>
  </w:num>
  <w:num w:numId="15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64"/>
        </w:rPr>
      </w:lvl>
    </w:lvlOverride>
  </w:num>
  <w:num w:numId="16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38"/>
        </w:rPr>
      </w:lvl>
    </w:lvlOverride>
  </w:num>
  <w:num w:numId="17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44"/>
        </w:rPr>
      </w:lvl>
    </w:lvlOverride>
  </w:num>
  <w:num w:numId="18">
    <w:abstractNumId w:val="1"/>
  </w:num>
  <w:num w:numId="19">
    <w:abstractNumId w:val="4"/>
  </w:num>
  <w:num w:numId="20">
    <w:abstractNumId w:val="2"/>
  </w:num>
  <w:num w:numId="21">
    <w:abstractNumId w:val="5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F455D"/>
    <w:rsid w:val="0002161B"/>
    <w:rsid w:val="0005367C"/>
    <w:rsid w:val="000B4300"/>
    <w:rsid w:val="000C18B5"/>
    <w:rsid w:val="0011458A"/>
    <w:rsid w:val="00156D79"/>
    <w:rsid w:val="00183A0B"/>
    <w:rsid w:val="001D5E9A"/>
    <w:rsid w:val="00206C40"/>
    <w:rsid w:val="00235173"/>
    <w:rsid w:val="002B511A"/>
    <w:rsid w:val="002E336E"/>
    <w:rsid w:val="00304AC7"/>
    <w:rsid w:val="00304C27"/>
    <w:rsid w:val="00320A6C"/>
    <w:rsid w:val="003F6596"/>
    <w:rsid w:val="00596BD9"/>
    <w:rsid w:val="005F3C44"/>
    <w:rsid w:val="00655CEF"/>
    <w:rsid w:val="008F6981"/>
    <w:rsid w:val="00A54559"/>
    <w:rsid w:val="00A6090A"/>
    <w:rsid w:val="00C40A05"/>
    <w:rsid w:val="00C64B35"/>
    <w:rsid w:val="00C838C1"/>
    <w:rsid w:val="00C935AF"/>
    <w:rsid w:val="00CC0134"/>
    <w:rsid w:val="00DC3F57"/>
    <w:rsid w:val="00DF1748"/>
    <w:rsid w:val="00DF455D"/>
    <w:rsid w:val="00E41AD3"/>
    <w:rsid w:val="00EA78D4"/>
    <w:rsid w:val="00EB07C1"/>
    <w:rsid w:val="00ED446D"/>
    <w:rsid w:val="00FC6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BD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5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7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78D4"/>
  </w:style>
  <w:style w:type="paragraph" w:styleId="Footer">
    <w:name w:val="footer"/>
    <w:basedOn w:val="Normal"/>
    <w:link w:val="FooterChar"/>
    <w:uiPriority w:val="99"/>
    <w:semiHidden/>
    <w:unhideWhenUsed/>
    <w:rsid w:val="00EA7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7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5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26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5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9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3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47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48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://www.google.com/imgres?hl=en&amp;sa=X&amp;rlz=1I7GGLD_en&amp;biw=1366&amp;bih=589&amp;tbm=isch&amp;tbnid=PgHltpezOih3LM:&amp;imgrefurl=http://lmg.letmeget.net/blog/healthy-lungs-vs-smokers-lungs-photos-quitting-smoking-tips&amp;docid=RkKkFRpDSGGxdM&amp;imgurl=http://2.bp.blogspot.com/_EvZPNndO0AU/S8gu2t3FH5I/AAAAAAAAAOk/5zGZqimmp8Q/s1600/11257767.JPG&amp;w=1000&amp;h=479&amp;ei=D1daT-PIMIKtgweE_emhCw&amp;zoom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google.com/imgres?hl=en&amp;rlz=1I7GGLD_en&amp;biw=1366&amp;bih=589&amp;tbm=isch&amp;tbnid=1QKBgdqRHraRpM:&amp;imgrefurl=http://www.michellemasonfitness.com/2011/10/05/blast-from-the-past-workouts/&amp;docid=tfI8MhyVTVnZDM&amp;imgurl=http://www.michellemasonfitness.com/wp-content/uploads/2011/10/richard-simmons.jpg&amp;w=190&amp;h=250&amp;ei=glVaT76vBYPWtgftkPztCw&amp;zoom=1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google.com/imgres?hl=en&amp;rlz=1I7GGLD_en&amp;biw=1366&amp;bih=589&amp;tbm=isch&amp;tbnid=hzvNqT_SodvVmM:&amp;imgrefurl=http://www.funnypictures24.com/pictures/funny-exercise-pictures/&amp;docid=RFme65jPFidVWM&amp;imgurl=http://www.funnypictures24.com/fp/funny_excercise_pictures/funny_excercise_picture_1.jpg&amp;w=550&amp;h=412&amp;ei=hlRaT9OdGJGTtwe30a2FDA&amp;zoom=1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2168</Words>
  <Characters>12359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2</cp:revision>
  <cp:lastPrinted>2010-11-13T22:39:00Z</cp:lastPrinted>
  <dcterms:created xsi:type="dcterms:W3CDTF">2012-03-09T19:21:00Z</dcterms:created>
  <dcterms:modified xsi:type="dcterms:W3CDTF">2012-03-09T19:21:00Z</dcterms:modified>
</cp:coreProperties>
</file>